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C91" w:rsidRDefault="00A76C91"/>
    <w:p w:rsidR="005646CE" w:rsidRDefault="005646CE"/>
    <w:tbl>
      <w:tblPr>
        <w:tblStyle w:val="TableGrid"/>
        <w:tblW w:w="0" w:type="auto"/>
        <w:tblLook w:val="04A0" w:firstRow="1" w:lastRow="0" w:firstColumn="1" w:lastColumn="0" w:noHBand="0" w:noVBand="1"/>
      </w:tblPr>
      <w:tblGrid>
        <w:gridCol w:w="2981"/>
        <w:gridCol w:w="3014"/>
        <w:gridCol w:w="5003"/>
        <w:gridCol w:w="3060"/>
      </w:tblGrid>
      <w:tr w:rsidR="00FE2577" w:rsidRPr="00FE2577" w:rsidTr="00FE2577">
        <w:tc>
          <w:tcPr>
            <w:tcW w:w="2981" w:type="dxa"/>
          </w:tcPr>
          <w:p w:rsidR="00FE2577" w:rsidRPr="00FE2577" w:rsidRDefault="00FE2577">
            <w:pPr>
              <w:rPr>
                <w:b/>
              </w:rPr>
            </w:pPr>
            <w:r w:rsidRPr="00FE2577">
              <w:rPr>
                <w:b/>
              </w:rPr>
              <w:t>COMMON CORE</w:t>
            </w:r>
          </w:p>
        </w:tc>
        <w:tc>
          <w:tcPr>
            <w:tcW w:w="3014" w:type="dxa"/>
          </w:tcPr>
          <w:p w:rsidR="00FE2577" w:rsidRPr="00FE2577" w:rsidRDefault="00FE2577">
            <w:pPr>
              <w:rPr>
                <w:b/>
              </w:rPr>
            </w:pPr>
            <w:r w:rsidRPr="00FE2577">
              <w:rPr>
                <w:b/>
              </w:rPr>
              <w:t>CRMS</w:t>
            </w:r>
          </w:p>
        </w:tc>
        <w:tc>
          <w:tcPr>
            <w:tcW w:w="5003" w:type="dxa"/>
          </w:tcPr>
          <w:p w:rsidR="00FE2577" w:rsidRPr="00FE2577" w:rsidRDefault="00FE2577">
            <w:pPr>
              <w:rPr>
                <w:b/>
              </w:rPr>
            </w:pPr>
            <w:r w:rsidRPr="00FE2577">
              <w:rPr>
                <w:b/>
              </w:rPr>
              <w:t>STATWAY</w:t>
            </w:r>
            <w:bookmarkStart w:id="0" w:name="_GoBack"/>
            <w:bookmarkEnd w:id="0"/>
          </w:p>
        </w:tc>
        <w:tc>
          <w:tcPr>
            <w:tcW w:w="3060" w:type="dxa"/>
          </w:tcPr>
          <w:p w:rsidR="00FE2577" w:rsidRPr="00FE2577" w:rsidRDefault="00FE2577">
            <w:pPr>
              <w:rPr>
                <w:b/>
              </w:rPr>
            </w:pPr>
            <w:r w:rsidRPr="00FE2577">
              <w:rPr>
                <w:b/>
              </w:rPr>
              <w:t>SAMPLING OF COURSE DESCRIPTIONS</w:t>
            </w:r>
          </w:p>
        </w:tc>
      </w:tr>
      <w:tr w:rsidR="00FE2577" w:rsidTr="00FE2577">
        <w:tc>
          <w:tcPr>
            <w:tcW w:w="2981" w:type="dxa"/>
          </w:tcPr>
          <w:p w:rsidR="00FE2577" w:rsidRPr="0066407B" w:rsidRDefault="00FE2577" w:rsidP="00CF3243">
            <w:pPr>
              <w:widowControl w:val="0"/>
              <w:autoSpaceDE w:val="0"/>
              <w:autoSpaceDN w:val="0"/>
              <w:adjustRightInd w:val="0"/>
              <w:rPr>
                <w:b/>
                <w:bCs/>
                <w:sz w:val="22"/>
                <w:szCs w:val="22"/>
              </w:rPr>
            </w:pPr>
            <w:r w:rsidRPr="0066407B">
              <w:rPr>
                <w:b/>
                <w:bCs/>
                <w:sz w:val="22"/>
                <w:szCs w:val="22"/>
              </w:rPr>
              <w:t>Seeing Structure in Expressions</w:t>
            </w:r>
          </w:p>
          <w:p w:rsidR="00FE2577" w:rsidRPr="0066407B" w:rsidRDefault="00FE2577" w:rsidP="00CF3243">
            <w:pPr>
              <w:widowControl w:val="0"/>
              <w:autoSpaceDE w:val="0"/>
              <w:autoSpaceDN w:val="0"/>
              <w:adjustRightInd w:val="0"/>
              <w:rPr>
                <w:sz w:val="22"/>
                <w:szCs w:val="22"/>
              </w:rPr>
            </w:pPr>
            <w:r w:rsidRPr="0066407B">
              <w:rPr>
                <w:sz w:val="22"/>
                <w:szCs w:val="22"/>
              </w:rPr>
              <w:t>• Interpret the structure of expressions</w:t>
            </w:r>
          </w:p>
          <w:p w:rsidR="00FE2577" w:rsidRPr="0066407B" w:rsidRDefault="00FE2577" w:rsidP="00CF3243">
            <w:pPr>
              <w:widowControl w:val="0"/>
              <w:autoSpaceDE w:val="0"/>
              <w:autoSpaceDN w:val="0"/>
              <w:adjustRightInd w:val="0"/>
              <w:rPr>
                <w:sz w:val="22"/>
                <w:szCs w:val="22"/>
              </w:rPr>
            </w:pPr>
            <w:r w:rsidRPr="0066407B">
              <w:rPr>
                <w:sz w:val="22"/>
                <w:szCs w:val="22"/>
              </w:rPr>
              <w:t>• Write expressions in equivalent forms to solve problems</w:t>
            </w:r>
          </w:p>
          <w:p w:rsidR="00FE2577" w:rsidRDefault="00FE2577" w:rsidP="00927653">
            <w:pPr>
              <w:widowControl w:val="0"/>
              <w:autoSpaceDE w:val="0"/>
              <w:autoSpaceDN w:val="0"/>
              <w:adjustRightInd w:val="0"/>
              <w:rPr>
                <w:b/>
                <w:bCs/>
                <w:sz w:val="22"/>
                <w:szCs w:val="22"/>
              </w:rPr>
            </w:pPr>
          </w:p>
          <w:p w:rsidR="00FE2577" w:rsidRPr="0066407B" w:rsidRDefault="00FE2577" w:rsidP="00927653">
            <w:pPr>
              <w:widowControl w:val="0"/>
              <w:autoSpaceDE w:val="0"/>
              <w:autoSpaceDN w:val="0"/>
              <w:adjustRightInd w:val="0"/>
              <w:rPr>
                <w:b/>
                <w:bCs/>
                <w:sz w:val="22"/>
                <w:szCs w:val="22"/>
              </w:rPr>
            </w:pPr>
            <w:r w:rsidRPr="0066407B">
              <w:rPr>
                <w:b/>
                <w:bCs/>
                <w:sz w:val="22"/>
                <w:szCs w:val="22"/>
              </w:rPr>
              <w:t>Arithmetic with Polynomials and Rational Expressions</w:t>
            </w:r>
          </w:p>
          <w:p w:rsidR="00FE2577" w:rsidRPr="0066407B" w:rsidRDefault="00FE2577" w:rsidP="00927653">
            <w:pPr>
              <w:widowControl w:val="0"/>
              <w:autoSpaceDE w:val="0"/>
              <w:autoSpaceDN w:val="0"/>
              <w:adjustRightInd w:val="0"/>
              <w:rPr>
                <w:sz w:val="22"/>
                <w:szCs w:val="22"/>
              </w:rPr>
            </w:pPr>
            <w:r w:rsidRPr="0066407B">
              <w:rPr>
                <w:sz w:val="22"/>
                <w:szCs w:val="22"/>
              </w:rPr>
              <w:t>• Perform arithmetic operations on polynomials</w:t>
            </w:r>
          </w:p>
          <w:p w:rsidR="00FE2577" w:rsidRPr="0066407B" w:rsidRDefault="00FE2577" w:rsidP="00927653">
            <w:pPr>
              <w:widowControl w:val="0"/>
              <w:autoSpaceDE w:val="0"/>
              <w:autoSpaceDN w:val="0"/>
              <w:adjustRightInd w:val="0"/>
              <w:rPr>
                <w:sz w:val="22"/>
                <w:szCs w:val="22"/>
              </w:rPr>
            </w:pPr>
            <w:r w:rsidRPr="0066407B">
              <w:rPr>
                <w:sz w:val="22"/>
                <w:szCs w:val="22"/>
              </w:rPr>
              <w:t>• Understand the relationship between zeros and factors of polynomials</w:t>
            </w:r>
          </w:p>
          <w:p w:rsidR="00FE2577" w:rsidRPr="0066407B" w:rsidRDefault="00FE2577" w:rsidP="00927653">
            <w:pPr>
              <w:widowControl w:val="0"/>
              <w:autoSpaceDE w:val="0"/>
              <w:autoSpaceDN w:val="0"/>
              <w:adjustRightInd w:val="0"/>
              <w:rPr>
                <w:sz w:val="22"/>
                <w:szCs w:val="22"/>
              </w:rPr>
            </w:pPr>
            <w:r w:rsidRPr="0066407B">
              <w:rPr>
                <w:sz w:val="22"/>
                <w:szCs w:val="22"/>
              </w:rPr>
              <w:t>• Use polynomial identities to solve problems</w:t>
            </w:r>
          </w:p>
          <w:p w:rsidR="00FE2577" w:rsidRPr="0066407B" w:rsidRDefault="00FE2577" w:rsidP="00927653">
            <w:pPr>
              <w:widowControl w:val="0"/>
              <w:autoSpaceDE w:val="0"/>
              <w:autoSpaceDN w:val="0"/>
              <w:adjustRightInd w:val="0"/>
              <w:rPr>
                <w:sz w:val="22"/>
                <w:szCs w:val="22"/>
              </w:rPr>
            </w:pPr>
            <w:r w:rsidRPr="0066407B">
              <w:rPr>
                <w:sz w:val="22"/>
                <w:szCs w:val="22"/>
              </w:rPr>
              <w:t>• Rewrite rational expressions</w:t>
            </w:r>
          </w:p>
          <w:p w:rsidR="00FE2577" w:rsidRDefault="00FE2577" w:rsidP="00927653">
            <w:pPr>
              <w:widowControl w:val="0"/>
              <w:autoSpaceDE w:val="0"/>
              <w:autoSpaceDN w:val="0"/>
              <w:adjustRightInd w:val="0"/>
              <w:rPr>
                <w:b/>
                <w:bCs/>
                <w:sz w:val="22"/>
                <w:szCs w:val="22"/>
              </w:rPr>
            </w:pPr>
          </w:p>
          <w:p w:rsidR="00FE2577" w:rsidRPr="0066407B" w:rsidRDefault="00FE2577" w:rsidP="00927653">
            <w:pPr>
              <w:widowControl w:val="0"/>
              <w:autoSpaceDE w:val="0"/>
              <w:autoSpaceDN w:val="0"/>
              <w:adjustRightInd w:val="0"/>
              <w:rPr>
                <w:b/>
                <w:bCs/>
                <w:sz w:val="22"/>
                <w:szCs w:val="22"/>
              </w:rPr>
            </w:pPr>
            <w:r w:rsidRPr="0066407B">
              <w:rPr>
                <w:b/>
                <w:bCs/>
                <w:sz w:val="22"/>
                <w:szCs w:val="22"/>
              </w:rPr>
              <w:t>Creating Equations</w:t>
            </w:r>
          </w:p>
          <w:p w:rsidR="00FE2577" w:rsidRPr="0066407B" w:rsidRDefault="00FE2577" w:rsidP="00927653">
            <w:pPr>
              <w:widowControl w:val="0"/>
              <w:autoSpaceDE w:val="0"/>
              <w:autoSpaceDN w:val="0"/>
              <w:adjustRightInd w:val="0"/>
              <w:rPr>
                <w:sz w:val="22"/>
                <w:szCs w:val="22"/>
              </w:rPr>
            </w:pPr>
            <w:r w:rsidRPr="0066407B">
              <w:rPr>
                <w:sz w:val="22"/>
                <w:szCs w:val="22"/>
              </w:rPr>
              <w:t>• Create equations that describe numbers or relationships</w:t>
            </w:r>
          </w:p>
          <w:p w:rsidR="00FE2577" w:rsidRDefault="00FE2577" w:rsidP="00927653">
            <w:pPr>
              <w:widowControl w:val="0"/>
              <w:autoSpaceDE w:val="0"/>
              <w:autoSpaceDN w:val="0"/>
              <w:adjustRightInd w:val="0"/>
              <w:rPr>
                <w:b/>
                <w:bCs/>
                <w:sz w:val="22"/>
                <w:szCs w:val="22"/>
              </w:rPr>
            </w:pPr>
          </w:p>
          <w:p w:rsidR="00FE2577" w:rsidRPr="0066407B" w:rsidRDefault="00FE2577" w:rsidP="00927653">
            <w:pPr>
              <w:widowControl w:val="0"/>
              <w:autoSpaceDE w:val="0"/>
              <w:autoSpaceDN w:val="0"/>
              <w:adjustRightInd w:val="0"/>
              <w:rPr>
                <w:b/>
                <w:bCs/>
                <w:sz w:val="22"/>
                <w:szCs w:val="22"/>
              </w:rPr>
            </w:pPr>
            <w:r w:rsidRPr="0066407B">
              <w:rPr>
                <w:b/>
                <w:bCs/>
                <w:sz w:val="22"/>
                <w:szCs w:val="22"/>
              </w:rPr>
              <w:t>Reasoning with Equations and Inequalities</w:t>
            </w:r>
          </w:p>
          <w:p w:rsidR="00FE2577" w:rsidRPr="0066407B" w:rsidRDefault="00FE2577" w:rsidP="00927653">
            <w:pPr>
              <w:widowControl w:val="0"/>
              <w:autoSpaceDE w:val="0"/>
              <w:autoSpaceDN w:val="0"/>
              <w:adjustRightInd w:val="0"/>
              <w:rPr>
                <w:sz w:val="22"/>
                <w:szCs w:val="22"/>
              </w:rPr>
            </w:pPr>
            <w:r w:rsidRPr="0066407B">
              <w:rPr>
                <w:sz w:val="22"/>
                <w:szCs w:val="22"/>
              </w:rPr>
              <w:t>• Understand solving equations as a process of reasoning and explain the reasoning</w:t>
            </w:r>
          </w:p>
          <w:p w:rsidR="00FE2577" w:rsidRPr="0066407B" w:rsidRDefault="00FE2577" w:rsidP="00927653">
            <w:pPr>
              <w:widowControl w:val="0"/>
              <w:autoSpaceDE w:val="0"/>
              <w:autoSpaceDN w:val="0"/>
              <w:adjustRightInd w:val="0"/>
              <w:rPr>
                <w:sz w:val="22"/>
                <w:szCs w:val="22"/>
              </w:rPr>
            </w:pPr>
            <w:r w:rsidRPr="0066407B">
              <w:rPr>
                <w:sz w:val="22"/>
                <w:szCs w:val="22"/>
              </w:rPr>
              <w:t>• Solve equations and inequalities in one variable</w:t>
            </w:r>
          </w:p>
          <w:p w:rsidR="00FE2577" w:rsidRPr="0066407B" w:rsidRDefault="00FE2577" w:rsidP="00927653">
            <w:pPr>
              <w:widowControl w:val="0"/>
              <w:autoSpaceDE w:val="0"/>
              <w:autoSpaceDN w:val="0"/>
              <w:adjustRightInd w:val="0"/>
              <w:rPr>
                <w:sz w:val="22"/>
                <w:szCs w:val="22"/>
              </w:rPr>
            </w:pPr>
            <w:r w:rsidRPr="0066407B">
              <w:rPr>
                <w:sz w:val="22"/>
                <w:szCs w:val="22"/>
              </w:rPr>
              <w:t>• Solve systems of equations</w:t>
            </w:r>
          </w:p>
          <w:p w:rsidR="00FE2577" w:rsidRPr="0066407B" w:rsidRDefault="00FE2577" w:rsidP="00927653">
            <w:pPr>
              <w:widowControl w:val="0"/>
              <w:autoSpaceDE w:val="0"/>
              <w:autoSpaceDN w:val="0"/>
              <w:adjustRightInd w:val="0"/>
              <w:rPr>
                <w:sz w:val="22"/>
                <w:szCs w:val="22"/>
              </w:rPr>
            </w:pPr>
            <w:r w:rsidRPr="0066407B">
              <w:rPr>
                <w:sz w:val="22"/>
                <w:szCs w:val="22"/>
              </w:rPr>
              <w:t>• Represent and solve equations and inequalities graphically</w:t>
            </w:r>
          </w:p>
          <w:p w:rsidR="00FE2577" w:rsidRDefault="00FE2577"/>
          <w:p w:rsidR="00FE2577" w:rsidRDefault="00FE2577"/>
          <w:p w:rsidR="00FE2577" w:rsidRDefault="00FE2577"/>
          <w:p w:rsidR="00FE2577" w:rsidRDefault="00FE2577"/>
        </w:tc>
        <w:tc>
          <w:tcPr>
            <w:tcW w:w="3014" w:type="dxa"/>
          </w:tcPr>
          <w:p w:rsidR="00FE2577" w:rsidRDefault="00FE2577" w:rsidP="00CF3243">
            <w:pPr>
              <w:rPr>
                <w:b/>
                <w:sz w:val="22"/>
                <w:szCs w:val="22"/>
              </w:rPr>
            </w:pPr>
            <w:r w:rsidRPr="00C621EA">
              <w:rPr>
                <w:b/>
                <w:sz w:val="22"/>
                <w:szCs w:val="22"/>
              </w:rPr>
              <w:t>7.1 Recognize and use appropriate concepts, procedures, definitions, and properties to simplify expressions and solve equations.</w:t>
            </w:r>
          </w:p>
          <w:p w:rsidR="00FE2577" w:rsidRPr="00C621EA" w:rsidRDefault="00FE2577" w:rsidP="00CF3243">
            <w:pPr>
              <w:rPr>
                <w:b/>
                <w:sz w:val="22"/>
                <w:szCs w:val="22"/>
              </w:rPr>
            </w:pPr>
          </w:p>
          <w:p w:rsidR="00FE2577" w:rsidRDefault="00FE2577" w:rsidP="00927653">
            <w:pPr>
              <w:autoSpaceDE w:val="0"/>
              <w:autoSpaceDN w:val="0"/>
              <w:adjustRightInd w:val="0"/>
              <w:rPr>
                <w:b/>
                <w:color w:val="000000"/>
                <w:sz w:val="22"/>
                <w:szCs w:val="22"/>
              </w:rPr>
            </w:pPr>
            <w:r w:rsidRPr="00C621EA">
              <w:rPr>
                <w:b/>
                <w:color w:val="000000"/>
                <w:sz w:val="22"/>
                <w:szCs w:val="22"/>
              </w:rPr>
              <w:t xml:space="preserve">7.2 Combine and simplify algebraic expressions that contain polynomials, rational expressions, radicals, or rational exponents. </w:t>
            </w:r>
          </w:p>
          <w:p w:rsidR="00FE2577" w:rsidRPr="00C621EA" w:rsidRDefault="00FE2577" w:rsidP="00927653">
            <w:pPr>
              <w:autoSpaceDE w:val="0"/>
              <w:autoSpaceDN w:val="0"/>
              <w:adjustRightInd w:val="0"/>
              <w:rPr>
                <w:b/>
                <w:color w:val="000000"/>
                <w:sz w:val="22"/>
                <w:szCs w:val="22"/>
              </w:rPr>
            </w:pPr>
          </w:p>
          <w:p w:rsidR="00FE2577" w:rsidRPr="00C621EA" w:rsidRDefault="00FE2577" w:rsidP="00927653">
            <w:pPr>
              <w:autoSpaceDE w:val="0"/>
              <w:autoSpaceDN w:val="0"/>
              <w:adjustRightInd w:val="0"/>
              <w:rPr>
                <w:b/>
                <w:sz w:val="22"/>
                <w:szCs w:val="22"/>
              </w:rPr>
            </w:pPr>
            <w:r w:rsidRPr="00C621EA">
              <w:rPr>
                <w:b/>
                <w:sz w:val="22"/>
                <w:szCs w:val="22"/>
              </w:rPr>
              <w:t>7.3 Solve various types of equations and inequalities numerically, graphically, and algebraically; interpret solutions algebraically and in the context of the problem; distinguish between exact and approximate answers.</w:t>
            </w:r>
          </w:p>
          <w:p w:rsidR="00FE2577" w:rsidRDefault="00FE2577" w:rsidP="00CF3243">
            <w:pPr>
              <w:autoSpaceDE w:val="0"/>
              <w:autoSpaceDN w:val="0"/>
              <w:adjustRightInd w:val="0"/>
              <w:rPr>
                <w:sz w:val="21"/>
                <w:szCs w:val="21"/>
              </w:rPr>
            </w:pPr>
          </w:p>
          <w:p w:rsidR="00FE2577" w:rsidRDefault="00FE2577" w:rsidP="00927653">
            <w:pPr>
              <w:autoSpaceDE w:val="0"/>
              <w:autoSpaceDN w:val="0"/>
              <w:adjustRightInd w:val="0"/>
            </w:pPr>
          </w:p>
        </w:tc>
        <w:tc>
          <w:tcPr>
            <w:tcW w:w="5003" w:type="dxa"/>
          </w:tcPr>
          <w:p w:rsidR="00FE2577" w:rsidRDefault="00FE2577" w:rsidP="00CF3243">
            <w:pPr>
              <w:widowControl w:val="0"/>
              <w:autoSpaceDE w:val="0"/>
              <w:autoSpaceDN w:val="0"/>
              <w:adjustRightInd w:val="0"/>
              <w:rPr>
                <w:rFonts w:cs="Calibri-Bold"/>
                <w:color w:val="0D0D0D"/>
                <w:sz w:val="22"/>
                <w:szCs w:val="22"/>
              </w:rPr>
            </w:pPr>
            <w:r w:rsidRPr="000C241C">
              <w:rPr>
                <w:rFonts w:cs="Calibri-Bold"/>
                <w:b/>
                <w:bCs/>
                <w:color w:val="0D0D0D"/>
                <w:sz w:val="22"/>
                <w:szCs w:val="22"/>
              </w:rPr>
              <w:t>M.3. Algebraic Reasoning Goal: Students will reason using the language and structure of algebra to investigate, represent, and solve problems</w:t>
            </w:r>
            <w:r w:rsidRPr="000C241C">
              <w:rPr>
                <w:rFonts w:cs="Calibri-Bold"/>
                <w:color w:val="0D0D0D"/>
                <w:sz w:val="22"/>
                <w:szCs w:val="22"/>
              </w:rPr>
              <w:t>.</w:t>
            </w:r>
          </w:p>
          <w:p w:rsidR="00FE2577" w:rsidRPr="000C241C" w:rsidRDefault="00FE2577" w:rsidP="00CF3243">
            <w:pPr>
              <w:widowControl w:val="0"/>
              <w:autoSpaceDE w:val="0"/>
              <w:autoSpaceDN w:val="0"/>
              <w:adjustRightInd w:val="0"/>
              <w:rPr>
                <w:rFonts w:cs="Calibri-Bold"/>
                <w:b/>
                <w:bCs/>
                <w:color w:val="0D0D0D"/>
                <w:sz w:val="22"/>
                <w:szCs w:val="22"/>
              </w:rPr>
            </w:pPr>
          </w:p>
          <w:p w:rsidR="00FE2577" w:rsidRPr="000C241C" w:rsidRDefault="00FE2577" w:rsidP="00CF3243">
            <w:pPr>
              <w:widowControl w:val="0"/>
              <w:autoSpaceDE w:val="0"/>
              <w:autoSpaceDN w:val="0"/>
              <w:adjustRightInd w:val="0"/>
              <w:rPr>
                <w:rFonts w:cs="Calibri-Bold"/>
                <w:bCs/>
                <w:i/>
                <w:color w:val="0D0D0D"/>
                <w:sz w:val="22"/>
                <w:szCs w:val="22"/>
              </w:rPr>
            </w:pPr>
            <w:r w:rsidRPr="000C241C">
              <w:rPr>
                <w:rFonts w:cs="Calibri-Bold"/>
                <w:bCs/>
                <w:i/>
                <w:color w:val="0D0D0D"/>
                <w:sz w:val="22"/>
                <w:szCs w:val="22"/>
              </w:rPr>
              <w:t>Students will be able to:</w:t>
            </w:r>
          </w:p>
          <w:p w:rsidR="00FE2577" w:rsidRPr="000C241C" w:rsidRDefault="00FE2577" w:rsidP="00CF3243">
            <w:pPr>
              <w:widowControl w:val="0"/>
              <w:autoSpaceDE w:val="0"/>
              <w:autoSpaceDN w:val="0"/>
              <w:adjustRightInd w:val="0"/>
              <w:rPr>
                <w:rFonts w:cs="Calibri-Bold"/>
                <w:color w:val="0D0D0D"/>
                <w:sz w:val="22"/>
                <w:szCs w:val="22"/>
              </w:rPr>
            </w:pPr>
            <w:r w:rsidRPr="000C241C">
              <w:rPr>
                <w:rFonts w:cs="Calibri-Bold"/>
                <w:color w:val="0D0D0D"/>
                <w:sz w:val="22"/>
                <w:szCs w:val="22"/>
              </w:rPr>
              <w:t>• M.3.1 Use variables, evaluate expressions, and solve for unknown quantities and for quantities that may vary.</w:t>
            </w:r>
          </w:p>
          <w:p w:rsidR="00FE2577" w:rsidRPr="000C241C" w:rsidRDefault="00FE2577" w:rsidP="00CF3243">
            <w:pPr>
              <w:widowControl w:val="0"/>
              <w:autoSpaceDE w:val="0"/>
              <w:autoSpaceDN w:val="0"/>
              <w:adjustRightInd w:val="0"/>
              <w:rPr>
                <w:rFonts w:cs="Symbol"/>
                <w:color w:val="0D0D0D"/>
                <w:sz w:val="22"/>
                <w:szCs w:val="22"/>
              </w:rPr>
            </w:pPr>
            <w:r w:rsidRPr="000C241C">
              <w:rPr>
                <w:rFonts w:cs="Symbol"/>
                <w:color w:val="0D0D0D"/>
                <w:sz w:val="22"/>
                <w:szCs w:val="22"/>
              </w:rPr>
              <w:t>• M.3.2 Represent real</w:t>
            </w:r>
            <w:r w:rsidRPr="000C241C">
              <w:rPr>
                <w:rFonts w:ascii="Cambria Math" w:hAnsi="Cambria Math" w:cs="Cambria Math"/>
                <w:color w:val="0D0D0D"/>
                <w:sz w:val="22"/>
                <w:szCs w:val="22"/>
              </w:rPr>
              <w:t>‐</w:t>
            </w:r>
            <w:r w:rsidRPr="000C241C">
              <w:rPr>
                <w:rFonts w:cs="Symbol"/>
                <w:color w:val="0D0D0D"/>
                <w:sz w:val="22"/>
                <w:szCs w:val="22"/>
              </w:rPr>
              <w:t>world and quantitative relationships with equations, inequalities,</w:t>
            </w:r>
            <w:r>
              <w:rPr>
                <w:rFonts w:cs="Symbol"/>
                <w:color w:val="0D0D0D"/>
                <w:sz w:val="22"/>
                <w:szCs w:val="22"/>
              </w:rPr>
              <w:t xml:space="preserve"> </w:t>
            </w:r>
            <w:r w:rsidRPr="000C241C">
              <w:rPr>
                <w:rFonts w:cs="Symbol"/>
                <w:color w:val="0D0D0D"/>
                <w:sz w:val="22"/>
                <w:szCs w:val="22"/>
              </w:rPr>
              <w:t>expressions, tables, verbal descriptions, symbols, and graphs.</w:t>
            </w:r>
          </w:p>
          <w:p w:rsidR="00FE2577" w:rsidRPr="000C241C" w:rsidRDefault="00FE2577" w:rsidP="00CF3243">
            <w:pPr>
              <w:widowControl w:val="0"/>
              <w:autoSpaceDE w:val="0"/>
              <w:autoSpaceDN w:val="0"/>
              <w:adjustRightInd w:val="0"/>
              <w:rPr>
                <w:rFonts w:cs="Symbol"/>
                <w:color w:val="0D0D0D"/>
                <w:sz w:val="22"/>
                <w:szCs w:val="22"/>
              </w:rPr>
            </w:pPr>
            <w:r w:rsidRPr="000C241C">
              <w:rPr>
                <w:rFonts w:cs="Symbol"/>
                <w:color w:val="0D0D0D"/>
                <w:sz w:val="22"/>
                <w:szCs w:val="22"/>
              </w:rPr>
              <w:t>• M.3.3 Solve equations and inequalities and explain how results relate to the original</w:t>
            </w:r>
            <w:r>
              <w:rPr>
                <w:rFonts w:cs="Symbol"/>
                <w:color w:val="0D0D0D"/>
                <w:sz w:val="22"/>
                <w:szCs w:val="22"/>
              </w:rPr>
              <w:t xml:space="preserve"> </w:t>
            </w:r>
            <w:r w:rsidRPr="000C241C">
              <w:rPr>
                <w:rFonts w:cs="Symbol"/>
                <w:color w:val="0D0D0D"/>
                <w:sz w:val="22"/>
                <w:szCs w:val="22"/>
              </w:rPr>
              <w:t>context.</w:t>
            </w:r>
          </w:p>
          <w:p w:rsidR="00FE2577" w:rsidRDefault="00FE2577"/>
        </w:tc>
        <w:tc>
          <w:tcPr>
            <w:tcW w:w="3060" w:type="dxa"/>
          </w:tcPr>
          <w:p w:rsidR="00FE2577" w:rsidRDefault="00FE2577" w:rsidP="00CF3243">
            <w:pPr>
              <w:pStyle w:val="NormalWeb"/>
              <w:spacing w:before="2" w:after="2"/>
              <w:rPr>
                <w:rFonts w:cstheme="minorHAnsi"/>
                <w:color w:val="000000"/>
              </w:rPr>
            </w:pPr>
            <w:r w:rsidRPr="005A453D">
              <w:rPr>
                <w:rFonts w:cstheme="minorHAnsi"/>
                <w:color w:val="000000"/>
              </w:rPr>
              <w:t>Simplifying and evaluating linear, quadratic, radical, and rational expressions. Solving these same types of equations with graphs and applications to real world modeling. Introduction to functions, exponential functions, and logarithms.</w:t>
            </w:r>
          </w:p>
          <w:p w:rsidR="00FE2577" w:rsidRDefault="00FE2577" w:rsidP="00CF3243">
            <w:pPr>
              <w:pStyle w:val="NormalWeb"/>
              <w:spacing w:before="2" w:after="2"/>
              <w:rPr>
                <w:rFonts w:cstheme="minorHAnsi"/>
                <w:color w:val="000000"/>
              </w:rPr>
            </w:pPr>
          </w:p>
          <w:p w:rsidR="00FE2577" w:rsidRDefault="00FE2577" w:rsidP="00CF3243">
            <w:pPr>
              <w:pStyle w:val="NormalWeb"/>
              <w:spacing w:before="2" w:after="2"/>
              <w:rPr>
                <w:rFonts w:eastAsia="Times New Roman" w:cstheme="minorHAnsi"/>
              </w:rPr>
            </w:pPr>
            <w:r>
              <w:rPr>
                <w:rFonts w:eastAsia="Times New Roman" w:cstheme="minorHAnsi"/>
              </w:rPr>
              <w:t>S</w:t>
            </w:r>
            <w:r>
              <w:rPr>
                <w:rFonts w:eastAsia="Times New Roman" w:cstheme="minorHAnsi"/>
              </w:rPr>
              <w:t>ystems of equations, linear and absolute value inequalities, rational exponents and radicals, complex numbers, solving and graphing quadratic equations, composite and inverse functions, logarithmic and exponential functions.</w:t>
            </w:r>
          </w:p>
          <w:p w:rsidR="00FE2577" w:rsidRDefault="00FE2577" w:rsidP="00CF3243">
            <w:pPr>
              <w:pStyle w:val="NormalWeb"/>
              <w:spacing w:before="2" w:after="2"/>
              <w:rPr>
                <w:rFonts w:eastAsia="Times New Roman" w:cstheme="minorHAnsi"/>
              </w:rPr>
            </w:pPr>
          </w:p>
          <w:p w:rsidR="00FE2577" w:rsidRDefault="00FE2577" w:rsidP="00CF3243">
            <w:pPr>
              <w:pStyle w:val="NormalWeb"/>
              <w:spacing w:before="2" w:after="2"/>
              <w:rPr>
                <w:rFonts w:eastAsia="Times New Roman" w:cstheme="minorHAnsi"/>
              </w:rPr>
            </w:pPr>
            <w:r>
              <w:rPr>
                <w:rFonts w:eastAsia="Times New Roman" w:cstheme="minorHAnsi"/>
              </w:rPr>
              <w:t>Full treatment of rational, radical, and quadratic expressions and equations. Linear, quadratic, exponential, and logarithmic relations with their graphs and applications.</w:t>
            </w:r>
          </w:p>
          <w:p w:rsidR="00FE2577" w:rsidRDefault="00FE2577" w:rsidP="00CF3243">
            <w:pPr>
              <w:pStyle w:val="NormalWeb"/>
              <w:spacing w:before="2" w:after="2"/>
              <w:rPr>
                <w:rFonts w:eastAsia="Times New Roman" w:cstheme="minorHAnsi"/>
              </w:rPr>
            </w:pPr>
          </w:p>
          <w:p w:rsidR="00FE2577" w:rsidRDefault="00FE2577" w:rsidP="00CF3243">
            <w:pPr>
              <w:pStyle w:val="NormalWeb"/>
              <w:spacing w:before="2" w:after="2"/>
              <w:rPr>
                <w:rFonts w:cstheme="minorHAnsi"/>
              </w:rPr>
            </w:pPr>
            <w:r>
              <w:rPr>
                <w:rFonts w:cstheme="minorHAnsi"/>
              </w:rPr>
              <w:t>R</w:t>
            </w:r>
            <w:r w:rsidRPr="00567724">
              <w:rPr>
                <w:rFonts w:cstheme="minorHAnsi"/>
              </w:rPr>
              <w:t>eview of selected elementary algebra topics; factoring pol</w:t>
            </w:r>
            <w:r>
              <w:rPr>
                <w:rFonts w:cstheme="minorHAnsi"/>
              </w:rPr>
              <w:t>ynomials; rational expressions; r</w:t>
            </w:r>
            <w:r w:rsidRPr="00567724">
              <w:rPr>
                <w:rFonts w:cstheme="minorHAnsi"/>
              </w:rPr>
              <w:t>ational exponents and radicals; quadratic equations and complex numbers; functions and their graphs, and various non-linear equations.</w:t>
            </w:r>
          </w:p>
          <w:p w:rsidR="00FE2577" w:rsidRDefault="00FE2577" w:rsidP="00CF3243">
            <w:pPr>
              <w:pStyle w:val="NormalWeb"/>
              <w:spacing w:before="2" w:after="2"/>
              <w:rPr>
                <w:rFonts w:cstheme="minorHAnsi"/>
              </w:rPr>
            </w:pPr>
          </w:p>
          <w:p w:rsidR="00FE2577" w:rsidRDefault="00FE2577" w:rsidP="00CF3243">
            <w:pPr>
              <w:pStyle w:val="NormalWeb"/>
              <w:spacing w:before="2" w:after="2"/>
              <w:rPr>
                <w:b/>
              </w:rPr>
            </w:pPr>
          </w:p>
        </w:tc>
      </w:tr>
      <w:tr w:rsidR="00FE2577" w:rsidTr="00FE2577">
        <w:tc>
          <w:tcPr>
            <w:tcW w:w="2981" w:type="dxa"/>
          </w:tcPr>
          <w:p w:rsidR="00FE2577" w:rsidRPr="0066407B" w:rsidRDefault="00FE2577" w:rsidP="00CF3243">
            <w:pPr>
              <w:widowControl w:val="0"/>
              <w:autoSpaceDE w:val="0"/>
              <w:autoSpaceDN w:val="0"/>
              <w:adjustRightInd w:val="0"/>
              <w:rPr>
                <w:b/>
                <w:bCs/>
                <w:sz w:val="22"/>
                <w:szCs w:val="22"/>
              </w:rPr>
            </w:pPr>
            <w:r w:rsidRPr="0066407B">
              <w:rPr>
                <w:b/>
                <w:bCs/>
                <w:sz w:val="22"/>
                <w:szCs w:val="22"/>
              </w:rPr>
              <w:lastRenderedPageBreak/>
              <w:t>Interpreting Functions</w:t>
            </w:r>
          </w:p>
          <w:p w:rsidR="00FE2577" w:rsidRPr="0066407B" w:rsidRDefault="00FE2577" w:rsidP="00CF3243">
            <w:pPr>
              <w:widowControl w:val="0"/>
              <w:autoSpaceDE w:val="0"/>
              <w:autoSpaceDN w:val="0"/>
              <w:adjustRightInd w:val="0"/>
              <w:rPr>
                <w:sz w:val="22"/>
                <w:szCs w:val="22"/>
              </w:rPr>
            </w:pPr>
            <w:r w:rsidRPr="0066407B">
              <w:rPr>
                <w:sz w:val="22"/>
                <w:szCs w:val="22"/>
              </w:rPr>
              <w:t>• Understand the concept of a function and use function notation</w:t>
            </w:r>
          </w:p>
          <w:p w:rsidR="00FE2577" w:rsidRPr="0066407B" w:rsidRDefault="00FE2577" w:rsidP="00CF3243">
            <w:pPr>
              <w:widowControl w:val="0"/>
              <w:autoSpaceDE w:val="0"/>
              <w:autoSpaceDN w:val="0"/>
              <w:adjustRightInd w:val="0"/>
              <w:rPr>
                <w:sz w:val="22"/>
                <w:szCs w:val="22"/>
              </w:rPr>
            </w:pPr>
            <w:r w:rsidRPr="0066407B">
              <w:rPr>
                <w:sz w:val="22"/>
                <w:szCs w:val="22"/>
              </w:rPr>
              <w:t>• Interpret functions that arise in applications in terms of the context</w:t>
            </w:r>
          </w:p>
          <w:p w:rsidR="00FE2577" w:rsidRDefault="00FE2577" w:rsidP="0066407B">
            <w:pPr>
              <w:widowControl w:val="0"/>
              <w:autoSpaceDE w:val="0"/>
              <w:autoSpaceDN w:val="0"/>
              <w:adjustRightInd w:val="0"/>
              <w:rPr>
                <w:sz w:val="22"/>
                <w:szCs w:val="22"/>
              </w:rPr>
            </w:pPr>
            <w:r w:rsidRPr="0066407B">
              <w:rPr>
                <w:sz w:val="22"/>
                <w:szCs w:val="22"/>
              </w:rPr>
              <w:t>• Analyze functions using different representations</w:t>
            </w:r>
          </w:p>
          <w:p w:rsidR="00FE2577" w:rsidRPr="0066407B" w:rsidRDefault="00FE2577" w:rsidP="0066407B">
            <w:pPr>
              <w:widowControl w:val="0"/>
              <w:autoSpaceDE w:val="0"/>
              <w:autoSpaceDN w:val="0"/>
              <w:adjustRightInd w:val="0"/>
              <w:rPr>
                <w:sz w:val="22"/>
                <w:szCs w:val="22"/>
              </w:rPr>
            </w:pPr>
          </w:p>
          <w:p w:rsidR="00FE2577" w:rsidRPr="0066407B" w:rsidRDefault="00FE2577" w:rsidP="0066407B">
            <w:pPr>
              <w:widowControl w:val="0"/>
              <w:autoSpaceDE w:val="0"/>
              <w:autoSpaceDN w:val="0"/>
              <w:adjustRightInd w:val="0"/>
              <w:rPr>
                <w:b/>
                <w:bCs/>
                <w:sz w:val="22"/>
                <w:szCs w:val="22"/>
              </w:rPr>
            </w:pPr>
            <w:r w:rsidRPr="0066407B">
              <w:rPr>
                <w:b/>
                <w:bCs/>
                <w:sz w:val="22"/>
                <w:szCs w:val="22"/>
              </w:rPr>
              <w:t>Building Functions</w:t>
            </w:r>
          </w:p>
          <w:p w:rsidR="00FE2577" w:rsidRPr="0066407B" w:rsidRDefault="00FE2577" w:rsidP="0066407B">
            <w:pPr>
              <w:widowControl w:val="0"/>
              <w:autoSpaceDE w:val="0"/>
              <w:autoSpaceDN w:val="0"/>
              <w:adjustRightInd w:val="0"/>
              <w:rPr>
                <w:sz w:val="22"/>
                <w:szCs w:val="22"/>
              </w:rPr>
            </w:pPr>
            <w:r w:rsidRPr="0066407B">
              <w:rPr>
                <w:sz w:val="22"/>
                <w:szCs w:val="22"/>
              </w:rPr>
              <w:t>• Build a function that models a relationship between two quantities</w:t>
            </w:r>
          </w:p>
          <w:p w:rsidR="00FE2577" w:rsidRDefault="00FE2577" w:rsidP="0066407B">
            <w:pPr>
              <w:widowControl w:val="0"/>
              <w:autoSpaceDE w:val="0"/>
              <w:autoSpaceDN w:val="0"/>
              <w:adjustRightInd w:val="0"/>
              <w:rPr>
                <w:sz w:val="22"/>
                <w:szCs w:val="22"/>
              </w:rPr>
            </w:pPr>
            <w:r w:rsidRPr="0066407B">
              <w:rPr>
                <w:sz w:val="22"/>
                <w:szCs w:val="22"/>
              </w:rPr>
              <w:t>• Build new functions from existing functions</w:t>
            </w:r>
          </w:p>
          <w:p w:rsidR="00FE2577" w:rsidRPr="0066407B" w:rsidRDefault="00FE2577" w:rsidP="0066407B">
            <w:pPr>
              <w:widowControl w:val="0"/>
              <w:autoSpaceDE w:val="0"/>
              <w:autoSpaceDN w:val="0"/>
              <w:adjustRightInd w:val="0"/>
              <w:rPr>
                <w:sz w:val="22"/>
                <w:szCs w:val="22"/>
              </w:rPr>
            </w:pPr>
          </w:p>
          <w:p w:rsidR="00FE2577" w:rsidRPr="0066407B" w:rsidRDefault="00FE2577" w:rsidP="0066407B">
            <w:pPr>
              <w:widowControl w:val="0"/>
              <w:autoSpaceDE w:val="0"/>
              <w:autoSpaceDN w:val="0"/>
              <w:adjustRightInd w:val="0"/>
              <w:rPr>
                <w:b/>
                <w:bCs/>
                <w:sz w:val="22"/>
                <w:szCs w:val="22"/>
              </w:rPr>
            </w:pPr>
            <w:r w:rsidRPr="0066407B">
              <w:rPr>
                <w:b/>
                <w:bCs/>
                <w:sz w:val="22"/>
                <w:szCs w:val="22"/>
              </w:rPr>
              <w:t>Linear, Quadratic, and Exponential Models</w:t>
            </w:r>
          </w:p>
          <w:p w:rsidR="00FE2577" w:rsidRPr="0066407B" w:rsidRDefault="00FE2577" w:rsidP="0066407B">
            <w:pPr>
              <w:widowControl w:val="0"/>
              <w:autoSpaceDE w:val="0"/>
              <w:autoSpaceDN w:val="0"/>
              <w:adjustRightInd w:val="0"/>
              <w:rPr>
                <w:sz w:val="22"/>
                <w:szCs w:val="22"/>
              </w:rPr>
            </w:pPr>
            <w:r w:rsidRPr="0066407B">
              <w:rPr>
                <w:sz w:val="22"/>
                <w:szCs w:val="22"/>
              </w:rPr>
              <w:t>• Construct and compare linear, quadratic, and exponential models and solve problems</w:t>
            </w:r>
          </w:p>
          <w:p w:rsidR="00FE2577" w:rsidRPr="0066407B" w:rsidRDefault="00FE2577" w:rsidP="0066407B">
            <w:pPr>
              <w:widowControl w:val="0"/>
              <w:autoSpaceDE w:val="0"/>
              <w:autoSpaceDN w:val="0"/>
              <w:adjustRightInd w:val="0"/>
              <w:rPr>
                <w:sz w:val="22"/>
                <w:szCs w:val="22"/>
              </w:rPr>
            </w:pPr>
            <w:r w:rsidRPr="0066407B">
              <w:rPr>
                <w:sz w:val="22"/>
                <w:szCs w:val="22"/>
              </w:rPr>
              <w:t>• Interpret expressions for functions in terms of the situation they model</w:t>
            </w:r>
          </w:p>
          <w:p w:rsidR="00FE2577" w:rsidRDefault="00FE2577" w:rsidP="0066407B">
            <w:pPr>
              <w:widowControl w:val="0"/>
              <w:autoSpaceDE w:val="0"/>
              <w:autoSpaceDN w:val="0"/>
              <w:adjustRightInd w:val="0"/>
              <w:rPr>
                <w:b/>
                <w:bCs/>
                <w:sz w:val="22"/>
                <w:szCs w:val="22"/>
              </w:rPr>
            </w:pPr>
          </w:p>
          <w:p w:rsidR="00FE2577" w:rsidRPr="0066407B" w:rsidRDefault="00FE2577" w:rsidP="0066407B">
            <w:pPr>
              <w:widowControl w:val="0"/>
              <w:autoSpaceDE w:val="0"/>
              <w:autoSpaceDN w:val="0"/>
              <w:adjustRightInd w:val="0"/>
              <w:rPr>
                <w:b/>
                <w:bCs/>
                <w:sz w:val="22"/>
                <w:szCs w:val="22"/>
              </w:rPr>
            </w:pPr>
            <w:r w:rsidRPr="0066407B">
              <w:rPr>
                <w:b/>
                <w:bCs/>
                <w:sz w:val="22"/>
                <w:szCs w:val="22"/>
              </w:rPr>
              <w:t>Trigonometric Functions</w:t>
            </w:r>
          </w:p>
          <w:p w:rsidR="00FE2577" w:rsidRPr="0066407B" w:rsidRDefault="00FE2577" w:rsidP="0066407B">
            <w:pPr>
              <w:widowControl w:val="0"/>
              <w:autoSpaceDE w:val="0"/>
              <w:autoSpaceDN w:val="0"/>
              <w:adjustRightInd w:val="0"/>
              <w:rPr>
                <w:sz w:val="22"/>
                <w:szCs w:val="22"/>
              </w:rPr>
            </w:pPr>
            <w:r w:rsidRPr="0066407B">
              <w:rPr>
                <w:sz w:val="22"/>
                <w:szCs w:val="22"/>
              </w:rPr>
              <w:t>• Extend the domain of trigonometric functions using the unit circle</w:t>
            </w:r>
          </w:p>
          <w:p w:rsidR="00FE2577" w:rsidRPr="0066407B" w:rsidRDefault="00FE2577" w:rsidP="0066407B">
            <w:pPr>
              <w:widowControl w:val="0"/>
              <w:autoSpaceDE w:val="0"/>
              <w:autoSpaceDN w:val="0"/>
              <w:adjustRightInd w:val="0"/>
              <w:rPr>
                <w:sz w:val="22"/>
                <w:szCs w:val="22"/>
              </w:rPr>
            </w:pPr>
            <w:r w:rsidRPr="0066407B">
              <w:rPr>
                <w:sz w:val="22"/>
                <w:szCs w:val="22"/>
              </w:rPr>
              <w:t>• Model periodic phenomena with trigonometric functions</w:t>
            </w:r>
          </w:p>
          <w:p w:rsidR="00FE2577" w:rsidRPr="0066407B" w:rsidRDefault="00FE2577" w:rsidP="0066407B">
            <w:pPr>
              <w:widowControl w:val="0"/>
              <w:autoSpaceDE w:val="0"/>
              <w:autoSpaceDN w:val="0"/>
              <w:adjustRightInd w:val="0"/>
              <w:rPr>
                <w:sz w:val="22"/>
                <w:szCs w:val="22"/>
              </w:rPr>
            </w:pPr>
            <w:r w:rsidRPr="0066407B">
              <w:rPr>
                <w:sz w:val="22"/>
                <w:szCs w:val="22"/>
              </w:rPr>
              <w:t>• Prove and apply trigonometric identities</w:t>
            </w:r>
          </w:p>
          <w:p w:rsidR="00FE2577" w:rsidRDefault="00FE2577"/>
        </w:tc>
        <w:tc>
          <w:tcPr>
            <w:tcW w:w="3014" w:type="dxa"/>
          </w:tcPr>
          <w:p w:rsidR="00FE2577" w:rsidRPr="00005117" w:rsidRDefault="00FE2577" w:rsidP="00CF3243">
            <w:pPr>
              <w:autoSpaceDE w:val="0"/>
              <w:autoSpaceDN w:val="0"/>
              <w:adjustRightInd w:val="0"/>
              <w:rPr>
                <w:b/>
                <w:sz w:val="22"/>
                <w:szCs w:val="22"/>
              </w:rPr>
            </w:pPr>
            <w:r w:rsidRPr="00005117">
              <w:rPr>
                <w:b/>
                <w:sz w:val="22"/>
                <w:szCs w:val="22"/>
              </w:rPr>
              <w:t>8.1 Recognize functional relationships presented in words, tables, graphs, and symbols.</w:t>
            </w:r>
          </w:p>
          <w:p w:rsidR="00FE2577" w:rsidRDefault="00FE2577"/>
          <w:p w:rsidR="00FE2577" w:rsidRPr="00005117" w:rsidRDefault="00FE2577" w:rsidP="0066407B">
            <w:pPr>
              <w:autoSpaceDE w:val="0"/>
              <w:autoSpaceDN w:val="0"/>
              <w:adjustRightInd w:val="0"/>
              <w:rPr>
                <w:b/>
                <w:sz w:val="22"/>
                <w:szCs w:val="22"/>
              </w:rPr>
            </w:pPr>
            <w:r w:rsidRPr="00005117">
              <w:rPr>
                <w:b/>
                <w:sz w:val="22"/>
                <w:szCs w:val="22"/>
              </w:rPr>
              <w:t>8.2 Represent basic functions (linear, quadratic, exponential, and re</w:t>
            </w:r>
            <w:r>
              <w:rPr>
                <w:b/>
                <w:sz w:val="22"/>
                <w:szCs w:val="22"/>
              </w:rPr>
              <w:t xml:space="preserve">ciprocal) and piecewise-defined </w:t>
            </w:r>
            <w:r w:rsidRPr="00005117">
              <w:rPr>
                <w:b/>
                <w:sz w:val="22"/>
                <w:szCs w:val="22"/>
              </w:rPr>
              <w:t>functions (varying over subintervals of the domain) using and translating among words, tables, graphs, and symbols.</w:t>
            </w:r>
          </w:p>
          <w:p w:rsidR="00FE2577" w:rsidRDefault="00FE2577"/>
          <w:p w:rsidR="00FE2577" w:rsidRPr="00005117" w:rsidRDefault="00FE2577" w:rsidP="00CF3243">
            <w:pPr>
              <w:autoSpaceDE w:val="0"/>
              <w:autoSpaceDN w:val="0"/>
              <w:adjustRightInd w:val="0"/>
              <w:rPr>
                <w:b/>
                <w:sz w:val="22"/>
                <w:szCs w:val="22"/>
              </w:rPr>
            </w:pPr>
            <w:r>
              <w:rPr>
                <w:b/>
                <w:sz w:val="22"/>
                <w:szCs w:val="22"/>
              </w:rPr>
              <w:t>8.</w:t>
            </w:r>
            <w:r w:rsidRPr="00005117">
              <w:rPr>
                <w:b/>
                <w:sz w:val="22"/>
                <w:szCs w:val="22"/>
              </w:rPr>
              <w:t>3 Analyze and interpret features of a function.</w:t>
            </w:r>
          </w:p>
          <w:p w:rsidR="00FE2577" w:rsidRDefault="00FE2577" w:rsidP="0066407B">
            <w:pPr>
              <w:autoSpaceDE w:val="0"/>
              <w:autoSpaceDN w:val="0"/>
              <w:adjustRightInd w:val="0"/>
            </w:pPr>
          </w:p>
          <w:p w:rsidR="00FE2577" w:rsidRPr="00005117" w:rsidRDefault="00FE2577" w:rsidP="0066407B">
            <w:pPr>
              <w:autoSpaceDE w:val="0"/>
              <w:autoSpaceDN w:val="0"/>
              <w:adjustRightInd w:val="0"/>
              <w:rPr>
                <w:b/>
                <w:color w:val="000000"/>
                <w:sz w:val="22"/>
                <w:szCs w:val="22"/>
              </w:rPr>
            </w:pPr>
            <w:r>
              <w:rPr>
                <w:b/>
                <w:color w:val="000000"/>
                <w:sz w:val="22"/>
                <w:szCs w:val="22"/>
              </w:rPr>
              <w:t>8.</w:t>
            </w:r>
            <w:r w:rsidRPr="00005117">
              <w:rPr>
                <w:b/>
                <w:color w:val="000000"/>
                <w:sz w:val="22"/>
                <w:szCs w:val="22"/>
              </w:rPr>
              <w:t xml:space="preserve">4 Model situations and relationships using a variety of basic functions (linear, quadratic, </w:t>
            </w:r>
            <w:r w:rsidRPr="00005117">
              <w:rPr>
                <w:b/>
                <w:i/>
                <w:iCs/>
                <w:color w:val="0000FF"/>
                <w:sz w:val="22"/>
                <w:szCs w:val="22"/>
              </w:rPr>
              <w:t>logarithmic,</w:t>
            </w:r>
            <w:r w:rsidRPr="00005117">
              <w:rPr>
                <w:b/>
                <w:i/>
                <w:iCs/>
                <w:color w:val="003DCD"/>
                <w:sz w:val="22"/>
                <w:szCs w:val="22"/>
              </w:rPr>
              <w:t xml:space="preserve"> </w:t>
            </w:r>
            <w:r w:rsidRPr="00005117">
              <w:rPr>
                <w:b/>
                <w:color w:val="000000"/>
                <w:sz w:val="22"/>
                <w:szCs w:val="22"/>
              </w:rPr>
              <w:t>exponential, and reciprocal) and piecewise-defined functions.</w:t>
            </w:r>
          </w:p>
          <w:p w:rsidR="00FE2577" w:rsidRPr="00FE2577" w:rsidRDefault="00FE2577" w:rsidP="00641D6B">
            <w:pPr>
              <w:autoSpaceDE w:val="0"/>
              <w:autoSpaceDN w:val="0"/>
              <w:adjustRightInd w:val="0"/>
            </w:pPr>
            <w:r w:rsidRPr="00FE2577">
              <w:t>a. Choose a function suitable for modeling a real world situation presented using words or data.</w:t>
            </w:r>
          </w:p>
          <w:p w:rsidR="00FE2577" w:rsidRPr="00FE2577" w:rsidRDefault="00FE2577" w:rsidP="00641D6B">
            <w:pPr>
              <w:autoSpaceDE w:val="0"/>
              <w:autoSpaceDN w:val="0"/>
              <w:adjustRightInd w:val="0"/>
            </w:pPr>
          </w:p>
          <w:p w:rsidR="00FE2577" w:rsidRPr="00FE2577" w:rsidRDefault="00FE2577" w:rsidP="00641D6B">
            <w:pPr>
              <w:autoSpaceDE w:val="0"/>
              <w:autoSpaceDN w:val="0"/>
              <w:adjustRightInd w:val="0"/>
            </w:pPr>
            <w:r w:rsidRPr="00FE2577">
              <w:t xml:space="preserve">b. Determine and interpret the meaning of rates of change, intercepts, zeros, </w:t>
            </w:r>
            <w:proofErr w:type="spellStart"/>
            <w:r w:rsidRPr="00FE2577">
              <w:t>extrema</w:t>
            </w:r>
            <w:proofErr w:type="spellEnd"/>
            <w:r w:rsidRPr="00FE2577">
              <w:t xml:space="preserve">, and trends. </w:t>
            </w:r>
          </w:p>
          <w:p w:rsidR="00FE2577" w:rsidRPr="00FE2577" w:rsidRDefault="00FE2577" w:rsidP="00641D6B">
            <w:pPr>
              <w:autoSpaceDE w:val="0"/>
              <w:autoSpaceDN w:val="0"/>
              <w:adjustRightInd w:val="0"/>
            </w:pPr>
          </w:p>
          <w:p w:rsidR="00FE2577" w:rsidRPr="00FE2577" w:rsidRDefault="00FE2577" w:rsidP="00641D6B">
            <w:pPr>
              <w:autoSpaceDE w:val="0"/>
              <w:autoSpaceDN w:val="0"/>
              <w:adjustRightInd w:val="0"/>
            </w:pPr>
            <w:r w:rsidRPr="00FE2577">
              <w:t>c. Abstract mathematical models from word problems and interpret solutions in the context of these source problems.</w:t>
            </w:r>
          </w:p>
          <w:p w:rsidR="00FE2577" w:rsidRPr="00FE2577" w:rsidRDefault="00FE2577" w:rsidP="00641D6B">
            <w:pPr>
              <w:autoSpaceDE w:val="0"/>
              <w:autoSpaceDN w:val="0"/>
              <w:adjustRightInd w:val="0"/>
            </w:pPr>
          </w:p>
          <w:p w:rsidR="00FE2577" w:rsidRPr="00FE2577" w:rsidRDefault="00FE2577" w:rsidP="00641D6B">
            <w:pPr>
              <w:autoSpaceDE w:val="0"/>
              <w:autoSpaceDN w:val="0"/>
              <w:adjustRightInd w:val="0"/>
            </w:pPr>
            <w:r w:rsidRPr="00FE2577">
              <w:t>d. Identify and justify whether a result obtained from a function model has real world significance.</w:t>
            </w:r>
          </w:p>
          <w:p w:rsidR="00FE2577" w:rsidRDefault="00FE2577" w:rsidP="0066407B">
            <w:pPr>
              <w:autoSpaceDE w:val="0"/>
              <w:autoSpaceDN w:val="0"/>
              <w:adjustRightInd w:val="0"/>
            </w:pPr>
          </w:p>
        </w:tc>
        <w:tc>
          <w:tcPr>
            <w:tcW w:w="5003" w:type="dxa"/>
          </w:tcPr>
          <w:p w:rsidR="00FE2577" w:rsidRDefault="00FE2577" w:rsidP="00603F64">
            <w:pPr>
              <w:widowControl w:val="0"/>
              <w:autoSpaceDE w:val="0"/>
              <w:autoSpaceDN w:val="0"/>
              <w:adjustRightInd w:val="0"/>
              <w:rPr>
                <w:rFonts w:cs="Symbol"/>
                <w:b/>
                <w:bCs/>
                <w:color w:val="0D0D0D"/>
                <w:sz w:val="22"/>
                <w:szCs w:val="22"/>
              </w:rPr>
            </w:pPr>
            <w:r w:rsidRPr="000C241C">
              <w:rPr>
                <w:rFonts w:cs="Symbol"/>
                <w:b/>
                <w:bCs/>
                <w:color w:val="0D0D0D"/>
                <w:sz w:val="22"/>
                <w:szCs w:val="22"/>
              </w:rPr>
              <w:t>M.4. Functions and Modeling Goal: Students will understand functions as a way of modeling a</w:t>
            </w:r>
            <w:r>
              <w:rPr>
                <w:rFonts w:cs="Symbol"/>
                <w:b/>
                <w:bCs/>
                <w:color w:val="0D0D0D"/>
                <w:sz w:val="22"/>
                <w:szCs w:val="22"/>
              </w:rPr>
              <w:t xml:space="preserve"> </w:t>
            </w:r>
            <w:r w:rsidRPr="000C241C">
              <w:rPr>
                <w:rFonts w:cs="Symbol"/>
                <w:b/>
                <w:bCs/>
                <w:color w:val="0D0D0D"/>
                <w:sz w:val="22"/>
                <w:szCs w:val="22"/>
              </w:rPr>
              <w:t>correspondence between two variables. Students will be</w:t>
            </w:r>
            <w:r>
              <w:rPr>
                <w:rFonts w:cs="Symbol"/>
                <w:b/>
                <w:bCs/>
                <w:color w:val="0D0D0D"/>
                <w:sz w:val="22"/>
                <w:szCs w:val="22"/>
              </w:rPr>
              <w:t xml:space="preserve"> able to represent functions in </w:t>
            </w:r>
            <w:r w:rsidRPr="000C241C">
              <w:rPr>
                <w:rFonts w:cs="Symbol"/>
                <w:b/>
                <w:bCs/>
                <w:color w:val="0D0D0D"/>
                <w:sz w:val="22"/>
                <w:szCs w:val="22"/>
              </w:rPr>
              <w:t>various ways: verbally, algebraically, and graphically.</w:t>
            </w:r>
          </w:p>
          <w:p w:rsidR="00FE2577" w:rsidRPr="000C241C" w:rsidRDefault="00FE2577" w:rsidP="00603F64">
            <w:pPr>
              <w:widowControl w:val="0"/>
              <w:autoSpaceDE w:val="0"/>
              <w:autoSpaceDN w:val="0"/>
              <w:adjustRightInd w:val="0"/>
              <w:rPr>
                <w:rFonts w:cs="Symbol"/>
                <w:b/>
                <w:bCs/>
                <w:color w:val="0D0D0D"/>
                <w:sz w:val="22"/>
                <w:szCs w:val="22"/>
              </w:rPr>
            </w:pPr>
          </w:p>
          <w:p w:rsidR="00FE2577" w:rsidRPr="000C241C" w:rsidRDefault="00FE2577" w:rsidP="00603F64">
            <w:pPr>
              <w:widowControl w:val="0"/>
              <w:autoSpaceDE w:val="0"/>
              <w:autoSpaceDN w:val="0"/>
              <w:adjustRightInd w:val="0"/>
              <w:rPr>
                <w:rFonts w:cs="Symbol"/>
                <w:bCs/>
                <w:i/>
                <w:color w:val="0D0D0D"/>
                <w:sz w:val="22"/>
                <w:szCs w:val="22"/>
              </w:rPr>
            </w:pPr>
            <w:r w:rsidRPr="000C241C">
              <w:rPr>
                <w:rFonts w:cs="Symbol"/>
                <w:bCs/>
                <w:i/>
                <w:color w:val="0D0D0D"/>
                <w:sz w:val="22"/>
                <w:szCs w:val="22"/>
              </w:rPr>
              <w:t>Students will be able to:</w:t>
            </w:r>
          </w:p>
          <w:p w:rsidR="00FE2577" w:rsidRPr="000C241C" w:rsidRDefault="00FE2577" w:rsidP="00603F64">
            <w:pPr>
              <w:widowControl w:val="0"/>
              <w:autoSpaceDE w:val="0"/>
              <w:autoSpaceDN w:val="0"/>
              <w:adjustRightInd w:val="0"/>
              <w:rPr>
                <w:rFonts w:cs="Symbol"/>
                <w:color w:val="0D0D0D"/>
                <w:sz w:val="22"/>
                <w:szCs w:val="22"/>
              </w:rPr>
            </w:pPr>
            <w:r w:rsidRPr="000C241C">
              <w:rPr>
                <w:rFonts w:cs="Symbol"/>
                <w:color w:val="0D0D0D"/>
                <w:sz w:val="22"/>
                <w:szCs w:val="22"/>
              </w:rPr>
              <w:t>• M.4.1 Represent a function algebraically and be able to compute values of a function.</w:t>
            </w:r>
          </w:p>
          <w:p w:rsidR="00FE2577" w:rsidRPr="000C241C" w:rsidRDefault="00FE2577" w:rsidP="00603F64">
            <w:pPr>
              <w:widowControl w:val="0"/>
              <w:autoSpaceDE w:val="0"/>
              <w:autoSpaceDN w:val="0"/>
              <w:adjustRightInd w:val="0"/>
              <w:rPr>
                <w:rFonts w:cs="Symbol"/>
                <w:color w:val="0D0D0D"/>
                <w:sz w:val="22"/>
                <w:szCs w:val="22"/>
              </w:rPr>
            </w:pPr>
            <w:r w:rsidRPr="000C241C">
              <w:rPr>
                <w:rFonts w:cs="Symbol"/>
                <w:color w:val="0D0D0D"/>
                <w:sz w:val="22"/>
                <w:szCs w:val="22"/>
              </w:rPr>
              <w:t>•</w:t>
            </w:r>
            <w:r>
              <w:rPr>
                <w:rFonts w:cs="Symbol"/>
                <w:color w:val="0D0D0D"/>
                <w:sz w:val="22"/>
                <w:szCs w:val="22"/>
              </w:rPr>
              <w:t xml:space="preserve"> M.4.2 </w:t>
            </w:r>
            <w:r w:rsidRPr="000C241C">
              <w:rPr>
                <w:rFonts w:cs="Symbol"/>
                <w:color w:val="0D0D0D"/>
                <w:sz w:val="22"/>
                <w:szCs w:val="22"/>
              </w:rPr>
              <w:t>Describe a function verbally, algebraically, graphic</w:t>
            </w:r>
            <w:r>
              <w:rPr>
                <w:rFonts w:cs="Symbol"/>
                <w:color w:val="0D0D0D"/>
                <w:sz w:val="22"/>
                <w:szCs w:val="22"/>
              </w:rPr>
              <w:t xml:space="preserve">ally, and in a table of values, </w:t>
            </w:r>
            <w:r w:rsidRPr="000C241C">
              <w:rPr>
                <w:rFonts w:cs="Symbol"/>
                <w:color w:val="0D0D0D"/>
                <w:sz w:val="22"/>
                <w:szCs w:val="22"/>
              </w:rPr>
              <w:t>and make connections among representations.</w:t>
            </w:r>
          </w:p>
          <w:p w:rsidR="00FE2577" w:rsidRDefault="00FE2577" w:rsidP="00603F64">
            <w:pPr>
              <w:widowControl w:val="0"/>
              <w:autoSpaceDE w:val="0"/>
              <w:autoSpaceDN w:val="0"/>
              <w:adjustRightInd w:val="0"/>
              <w:rPr>
                <w:rFonts w:cs="Symbol"/>
                <w:color w:val="0D0D0D"/>
                <w:sz w:val="22"/>
                <w:szCs w:val="22"/>
              </w:rPr>
            </w:pPr>
            <w:r w:rsidRPr="000C241C">
              <w:rPr>
                <w:rFonts w:cs="Symbol"/>
                <w:color w:val="0D0D0D"/>
                <w:sz w:val="22"/>
                <w:szCs w:val="22"/>
              </w:rPr>
              <w:t>• M.4.3 Make conjectures about the behavior of a funct</w:t>
            </w:r>
            <w:r>
              <w:rPr>
                <w:rFonts w:cs="Symbol"/>
                <w:color w:val="0D0D0D"/>
                <w:sz w:val="22"/>
                <w:szCs w:val="22"/>
              </w:rPr>
              <w:t xml:space="preserve">ion given several values of the </w:t>
            </w:r>
            <w:r w:rsidRPr="000C241C">
              <w:rPr>
                <w:rFonts w:cs="Symbol"/>
                <w:color w:val="0D0D0D"/>
                <w:sz w:val="22"/>
                <w:szCs w:val="22"/>
              </w:rPr>
              <w:t>function and a given context.</w:t>
            </w:r>
          </w:p>
          <w:p w:rsidR="00FE2577" w:rsidRPr="000C241C" w:rsidRDefault="00FE2577" w:rsidP="00603F64">
            <w:pPr>
              <w:widowControl w:val="0"/>
              <w:autoSpaceDE w:val="0"/>
              <w:autoSpaceDN w:val="0"/>
              <w:adjustRightInd w:val="0"/>
              <w:rPr>
                <w:rFonts w:cs="Symbol"/>
                <w:color w:val="0D0D0D"/>
                <w:sz w:val="22"/>
                <w:szCs w:val="22"/>
              </w:rPr>
            </w:pPr>
            <w:r w:rsidRPr="000C241C">
              <w:rPr>
                <w:rFonts w:cs="Symbol"/>
                <w:color w:val="0D0D0D"/>
                <w:sz w:val="22"/>
                <w:szCs w:val="22"/>
              </w:rPr>
              <w:t>• M.4.4 Model situations with linear, quadratic, and exponential functions, inequalities</w:t>
            </w:r>
            <w:r>
              <w:rPr>
                <w:rFonts w:cs="Symbol"/>
                <w:color w:val="0D0D0D"/>
                <w:sz w:val="22"/>
                <w:szCs w:val="22"/>
              </w:rPr>
              <w:t xml:space="preserve"> and </w:t>
            </w:r>
            <w:r w:rsidRPr="000C241C">
              <w:rPr>
                <w:rFonts w:cs="Symbol"/>
                <w:color w:val="0D0D0D"/>
                <w:sz w:val="22"/>
                <w:szCs w:val="22"/>
              </w:rPr>
              <w:t>equations.</w:t>
            </w:r>
          </w:p>
          <w:p w:rsidR="00FE2577" w:rsidRPr="000C241C" w:rsidRDefault="00FE2577" w:rsidP="00603F64">
            <w:pPr>
              <w:widowControl w:val="0"/>
              <w:autoSpaceDE w:val="0"/>
              <w:autoSpaceDN w:val="0"/>
              <w:adjustRightInd w:val="0"/>
              <w:rPr>
                <w:rFonts w:cs="Symbol"/>
                <w:color w:val="0D0D0D"/>
                <w:sz w:val="22"/>
                <w:szCs w:val="22"/>
              </w:rPr>
            </w:pPr>
            <w:r w:rsidRPr="000C241C">
              <w:rPr>
                <w:rFonts w:cs="Symbol"/>
                <w:color w:val="0D0D0D"/>
                <w:sz w:val="22"/>
                <w:szCs w:val="22"/>
              </w:rPr>
              <w:t xml:space="preserve">• M.4.5 Be able to investigate graphically and numerically </w:t>
            </w:r>
            <w:r>
              <w:rPr>
                <w:rFonts w:cs="Symbol"/>
                <w:color w:val="0D0D0D"/>
                <w:sz w:val="22"/>
                <w:szCs w:val="22"/>
              </w:rPr>
              <w:t xml:space="preserve">(with technology) the effect of changing a </w:t>
            </w:r>
            <w:r w:rsidRPr="000C241C">
              <w:rPr>
                <w:rFonts w:cs="Symbol"/>
                <w:color w:val="0D0D0D"/>
                <w:sz w:val="22"/>
                <w:szCs w:val="22"/>
              </w:rPr>
              <w:t>parameter within a model.</w:t>
            </w:r>
          </w:p>
          <w:p w:rsidR="00FE2577" w:rsidRPr="000C241C" w:rsidRDefault="00FE2577" w:rsidP="00603F64">
            <w:pPr>
              <w:widowControl w:val="0"/>
              <w:autoSpaceDE w:val="0"/>
              <w:autoSpaceDN w:val="0"/>
              <w:adjustRightInd w:val="0"/>
              <w:rPr>
                <w:rFonts w:cs="Symbol"/>
                <w:bCs/>
                <w:color w:val="0D0D0D"/>
                <w:sz w:val="22"/>
                <w:szCs w:val="22"/>
              </w:rPr>
            </w:pPr>
            <w:r w:rsidRPr="000C241C">
              <w:rPr>
                <w:rFonts w:cs="Symbol"/>
                <w:color w:val="0D0D0D"/>
                <w:sz w:val="22"/>
                <w:szCs w:val="22"/>
              </w:rPr>
              <w:t xml:space="preserve">• </w:t>
            </w:r>
            <w:r w:rsidRPr="000C241C">
              <w:rPr>
                <w:rFonts w:cs="Symbol"/>
                <w:bCs/>
                <w:color w:val="0D0D0D"/>
                <w:sz w:val="22"/>
                <w:szCs w:val="22"/>
              </w:rPr>
              <w:t xml:space="preserve">M.4.6 </w:t>
            </w:r>
            <w:r w:rsidRPr="0066407B">
              <w:rPr>
                <w:rFonts w:cs="Symbol"/>
                <w:bCs/>
                <w:i/>
                <w:color w:val="0D0D0D"/>
                <w:sz w:val="22"/>
                <w:szCs w:val="22"/>
              </w:rPr>
              <w:t>For linear functions</w:t>
            </w:r>
            <w:r w:rsidRPr="000C241C">
              <w:rPr>
                <w:rFonts w:cs="Symbol"/>
                <w:bCs/>
                <w:color w:val="0D0D0D"/>
                <w:sz w:val="22"/>
                <w:szCs w:val="22"/>
              </w:rPr>
              <w:t>, students will be able to:</w:t>
            </w:r>
          </w:p>
          <w:p w:rsidR="00FE2577" w:rsidRPr="00FE2577" w:rsidRDefault="00FE2577" w:rsidP="0066407B">
            <w:pPr>
              <w:widowControl w:val="0"/>
              <w:autoSpaceDE w:val="0"/>
              <w:autoSpaceDN w:val="0"/>
              <w:adjustRightInd w:val="0"/>
              <w:ind w:left="252"/>
              <w:rPr>
                <w:rFonts w:cs="Symbol"/>
                <w:color w:val="0D0D0D"/>
              </w:rPr>
            </w:pPr>
            <w:r w:rsidRPr="00FE2577">
              <w:rPr>
                <w:rFonts w:cs="Symbol"/>
                <w:color w:val="0D0D0D"/>
              </w:rPr>
              <w:t>a. Use linear functions to model situations involving constant rates of change.</w:t>
            </w:r>
          </w:p>
          <w:p w:rsidR="00FE2577" w:rsidRPr="00FE2577" w:rsidRDefault="00FE2577" w:rsidP="0066407B">
            <w:pPr>
              <w:widowControl w:val="0"/>
              <w:autoSpaceDE w:val="0"/>
              <w:autoSpaceDN w:val="0"/>
              <w:adjustRightInd w:val="0"/>
              <w:ind w:left="252"/>
              <w:rPr>
                <w:rFonts w:cs="Symbol"/>
                <w:color w:val="0D0D0D"/>
              </w:rPr>
            </w:pPr>
            <w:r w:rsidRPr="00FE2577">
              <w:rPr>
                <w:rFonts w:cs="Symbol"/>
                <w:color w:val="0D0D0D"/>
              </w:rPr>
              <w:t xml:space="preserve">b. Describe the constant of proportionality, </w:t>
            </w:r>
            <w:r w:rsidRPr="00FE2577">
              <w:rPr>
                <w:rFonts w:cs="Symbol"/>
                <w:i/>
                <w:iCs/>
                <w:color w:val="0D0D0D"/>
              </w:rPr>
              <w:t>slope</w:t>
            </w:r>
            <w:r w:rsidRPr="00FE2577">
              <w:rPr>
                <w:rFonts w:cs="Symbol"/>
                <w:color w:val="0D0D0D"/>
              </w:rPr>
              <w:t>, as the rate of change of the function using appropriate units.</w:t>
            </w:r>
          </w:p>
          <w:p w:rsidR="00FE2577" w:rsidRPr="00FE2577" w:rsidRDefault="00FE2577" w:rsidP="0066407B">
            <w:pPr>
              <w:widowControl w:val="0"/>
              <w:autoSpaceDE w:val="0"/>
              <w:autoSpaceDN w:val="0"/>
              <w:adjustRightInd w:val="0"/>
              <w:ind w:left="252"/>
              <w:rPr>
                <w:rFonts w:cs="Symbol"/>
                <w:color w:val="0D0D0D"/>
              </w:rPr>
            </w:pPr>
            <w:r w:rsidRPr="00FE2577">
              <w:rPr>
                <w:rFonts w:cs="Symbol"/>
                <w:color w:val="0D0D0D"/>
              </w:rPr>
              <w:t>c. Given the graph, an equation, or two or more points on a line, determine and interpret the intercept(s) and slope.</w:t>
            </w:r>
          </w:p>
          <w:p w:rsidR="00FE2577" w:rsidRPr="00FE2577" w:rsidRDefault="00FE2577" w:rsidP="0066407B">
            <w:pPr>
              <w:widowControl w:val="0"/>
              <w:autoSpaceDE w:val="0"/>
              <w:autoSpaceDN w:val="0"/>
              <w:adjustRightInd w:val="0"/>
              <w:ind w:left="252"/>
              <w:rPr>
                <w:rFonts w:cs="Symbol"/>
                <w:color w:val="0D0D0D"/>
              </w:rPr>
            </w:pPr>
            <w:r w:rsidRPr="00FE2577">
              <w:rPr>
                <w:rFonts w:cs="Symbol"/>
                <w:color w:val="0D0D0D"/>
              </w:rPr>
              <w:t>d. Given a set of points that exhibit a linear trend, determine the line of best fit.</w:t>
            </w:r>
          </w:p>
          <w:p w:rsidR="00FE2577" w:rsidRPr="00FE2577" w:rsidRDefault="00FE2577" w:rsidP="0066407B">
            <w:pPr>
              <w:widowControl w:val="0"/>
              <w:autoSpaceDE w:val="0"/>
              <w:autoSpaceDN w:val="0"/>
              <w:adjustRightInd w:val="0"/>
              <w:ind w:left="252"/>
              <w:rPr>
                <w:rFonts w:cs="Symbol"/>
                <w:color w:val="0D0D0D"/>
              </w:rPr>
            </w:pPr>
            <w:r w:rsidRPr="00FE2577">
              <w:rPr>
                <w:rFonts w:cs="Symbol"/>
                <w:color w:val="0D0D0D"/>
              </w:rPr>
              <w:t>e. Compute and interpret the errors or deviation from a line of best fit that is used to model a data set with a linear trend.</w:t>
            </w:r>
          </w:p>
          <w:p w:rsidR="00FE2577" w:rsidRPr="000C241C" w:rsidRDefault="00FE2577" w:rsidP="00603F64">
            <w:pPr>
              <w:widowControl w:val="0"/>
              <w:autoSpaceDE w:val="0"/>
              <w:autoSpaceDN w:val="0"/>
              <w:adjustRightInd w:val="0"/>
              <w:rPr>
                <w:rFonts w:cs="Symbol"/>
                <w:bCs/>
                <w:color w:val="0D0D0D"/>
                <w:sz w:val="22"/>
                <w:szCs w:val="22"/>
              </w:rPr>
            </w:pPr>
            <w:r w:rsidRPr="000C241C">
              <w:rPr>
                <w:rFonts w:cs="Symbol"/>
                <w:color w:val="0D0D0D"/>
                <w:sz w:val="22"/>
                <w:szCs w:val="22"/>
              </w:rPr>
              <w:t xml:space="preserve">• </w:t>
            </w:r>
            <w:r w:rsidRPr="000C241C">
              <w:rPr>
                <w:rFonts w:cs="Symbol"/>
                <w:bCs/>
                <w:color w:val="0D0D0D"/>
                <w:sz w:val="22"/>
                <w:szCs w:val="22"/>
              </w:rPr>
              <w:t>M</w:t>
            </w:r>
            <w:r>
              <w:rPr>
                <w:rFonts w:cs="Symbol"/>
                <w:bCs/>
                <w:color w:val="0D0D0D"/>
                <w:sz w:val="22"/>
                <w:szCs w:val="22"/>
              </w:rPr>
              <w:t xml:space="preserve"> </w:t>
            </w:r>
            <w:r w:rsidRPr="000C241C">
              <w:rPr>
                <w:rFonts w:cs="Symbol"/>
                <w:bCs/>
                <w:color w:val="0D0D0D"/>
                <w:sz w:val="22"/>
                <w:szCs w:val="22"/>
              </w:rPr>
              <w:t xml:space="preserve">4.7 </w:t>
            </w:r>
            <w:r w:rsidRPr="0066407B">
              <w:rPr>
                <w:rFonts w:cs="Symbol"/>
                <w:bCs/>
                <w:i/>
                <w:color w:val="0D0D0D"/>
                <w:sz w:val="22"/>
                <w:szCs w:val="22"/>
              </w:rPr>
              <w:t>For exponential functions</w:t>
            </w:r>
            <w:r w:rsidRPr="000C241C">
              <w:rPr>
                <w:rFonts w:cs="Symbol"/>
                <w:bCs/>
                <w:color w:val="0D0D0D"/>
                <w:sz w:val="22"/>
                <w:szCs w:val="22"/>
              </w:rPr>
              <w:t>, students will be able to:</w:t>
            </w:r>
          </w:p>
          <w:p w:rsidR="00FE2577" w:rsidRPr="00FE2577" w:rsidRDefault="00FE2577" w:rsidP="0066407B">
            <w:pPr>
              <w:widowControl w:val="0"/>
              <w:autoSpaceDE w:val="0"/>
              <w:autoSpaceDN w:val="0"/>
              <w:adjustRightInd w:val="0"/>
              <w:ind w:left="252"/>
              <w:rPr>
                <w:rFonts w:cs="Symbol"/>
                <w:color w:val="0D0D0D"/>
              </w:rPr>
            </w:pPr>
            <w:r w:rsidRPr="00FE2577">
              <w:rPr>
                <w:rFonts w:cs="Symbol"/>
                <w:color w:val="0D0D0D"/>
              </w:rPr>
              <w:t>a. Identify and quantify exponential growth or decay in formulas, graphs, tables, and applications.</w:t>
            </w:r>
          </w:p>
          <w:p w:rsidR="00FE2577" w:rsidRPr="00FE2577" w:rsidRDefault="00FE2577" w:rsidP="0066407B">
            <w:pPr>
              <w:widowControl w:val="0"/>
              <w:autoSpaceDE w:val="0"/>
              <w:autoSpaceDN w:val="0"/>
              <w:adjustRightInd w:val="0"/>
              <w:ind w:left="252"/>
              <w:rPr>
                <w:rFonts w:cs="Symbol"/>
                <w:color w:val="0D0D0D"/>
              </w:rPr>
            </w:pPr>
            <w:r w:rsidRPr="00FE2577">
              <w:rPr>
                <w:rFonts w:cs="Symbol"/>
                <w:color w:val="0D0D0D"/>
              </w:rPr>
              <w:t>b. Characterize and describe exponential models and compare them to other models.</w:t>
            </w:r>
          </w:p>
          <w:p w:rsidR="00FE2577" w:rsidRPr="00FE2577" w:rsidRDefault="00FE2577" w:rsidP="0066407B">
            <w:pPr>
              <w:widowControl w:val="0"/>
              <w:autoSpaceDE w:val="0"/>
              <w:autoSpaceDN w:val="0"/>
              <w:adjustRightInd w:val="0"/>
              <w:ind w:left="252"/>
              <w:rPr>
                <w:rFonts w:cs="Symbol"/>
                <w:color w:val="0D0D0D"/>
              </w:rPr>
            </w:pPr>
            <w:r w:rsidRPr="00FE2577">
              <w:rPr>
                <w:rFonts w:cs="Symbol"/>
                <w:color w:val="0D0D0D"/>
              </w:rPr>
              <w:t>c. Use exponential functions to represent relationships between variables in involving exponential growth and decay.</w:t>
            </w:r>
          </w:p>
          <w:p w:rsidR="00FE2577" w:rsidRPr="00FE2577" w:rsidRDefault="00FE2577" w:rsidP="00FE2577">
            <w:pPr>
              <w:widowControl w:val="0"/>
              <w:autoSpaceDE w:val="0"/>
              <w:autoSpaceDN w:val="0"/>
              <w:adjustRightInd w:val="0"/>
              <w:ind w:left="252"/>
              <w:rPr>
                <w:rFonts w:cs="Symbol"/>
                <w:color w:val="0D0D0D"/>
              </w:rPr>
            </w:pPr>
            <w:r w:rsidRPr="00FE2577">
              <w:rPr>
                <w:rFonts w:cs="Symbol"/>
                <w:color w:val="0D0D0D"/>
              </w:rPr>
              <w:t>d. Describe transformations of the graphs of exponential functions.</w:t>
            </w:r>
          </w:p>
        </w:tc>
        <w:tc>
          <w:tcPr>
            <w:tcW w:w="3060" w:type="dxa"/>
          </w:tcPr>
          <w:p w:rsidR="00FE2577" w:rsidRDefault="00FE2577"/>
        </w:tc>
      </w:tr>
    </w:tbl>
    <w:p w:rsidR="005646CE" w:rsidRDefault="005646CE"/>
    <w:p w:rsidR="00FE2577" w:rsidRDefault="00FE2577" w:rsidP="00603F64">
      <w:pPr>
        <w:jc w:val="center"/>
        <w:rPr>
          <w:rFonts w:asciiTheme="minorHAnsi" w:hAnsiTheme="minorHAnsi" w:cstheme="minorHAnsi"/>
          <w:sz w:val="24"/>
          <w:szCs w:val="24"/>
          <w:u w:val="single"/>
        </w:rPr>
      </w:pPr>
    </w:p>
    <w:p w:rsidR="00FE2577" w:rsidRDefault="00FE2577" w:rsidP="00603F64">
      <w:pPr>
        <w:jc w:val="center"/>
        <w:rPr>
          <w:rFonts w:asciiTheme="minorHAnsi" w:hAnsiTheme="minorHAnsi" w:cstheme="minorHAnsi"/>
          <w:sz w:val="24"/>
          <w:szCs w:val="24"/>
          <w:u w:val="single"/>
        </w:rPr>
      </w:pPr>
    </w:p>
    <w:p w:rsidR="00FE2577" w:rsidRDefault="00FE2577" w:rsidP="00FE2577">
      <w:pPr>
        <w:pStyle w:val="NormalWeb"/>
        <w:spacing w:before="2" w:after="2"/>
        <w:jc w:val="center"/>
        <w:rPr>
          <w:b/>
        </w:rPr>
      </w:pPr>
      <w:r>
        <w:t>AMATYC CROSSROADS</w:t>
      </w:r>
    </w:p>
    <w:p w:rsidR="00FE2577" w:rsidRDefault="00FE2577" w:rsidP="00FE2577">
      <w:pPr>
        <w:pStyle w:val="NormalWeb"/>
        <w:spacing w:before="2" w:after="2"/>
        <w:rPr>
          <w:b/>
        </w:rPr>
      </w:pPr>
      <w:r>
        <w:rPr>
          <w:b/>
        </w:rPr>
        <w:t>Standard C-2: Symbolism and Algebra</w:t>
      </w:r>
    </w:p>
    <w:p w:rsidR="00FE2577" w:rsidRDefault="00FE2577" w:rsidP="00FE2577">
      <w:pPr>
        <w:pStyle w:val="NormalWeb"/>
        <w:spacing w:before="2" w:after="2"/>
      </w:pPr>
    </w:p>
    <w:p w:rsidR="00FE2577" w:rsidRDefault="00FE2577" w:rsidP="00FE2577">
      <w:pPr>
        <w:pStyle w:val="NormalWeb"/>
        <w:spacing w:before="2" w:after="2"/>
      </w:pPr>
      <w:r>
        <w:rPr>
          <w:b/>
        </w:rPr>
        <w:t>Students will translate problem situations into their symbolic representations and use those representations to solve problems.</w:t>
      </w:r>
    </w:p>
    <w:p w:rsidR="00FE2577" w:rsidRPr="0066407B" w:rsidRDefault="00FE2577" w:rsidP="00FE2577">
      <w:pPr>
        <w:pStyle w:val="NormalWeb"/>
        <w:spacing w:before="2" w:after="2"/>
      </w:pPr>
    </w:p>
    <w:p w:rsidR="00FE2577" w:rsidRPr="0066407B" w:rsidRDefault="00FE2577" w:rsidP="00FE2577">
      <w:pPr>
        <w:pStyle w:val="NormalWeb"/>
        <w:spacing w:before="2" w:after="2"/>
      </w:pPr>
      <w:r w:rsidRPr="0066407B">
        <w:t xml:space="preserve">Students will move beyond concrete numerical operations to use abstract concepts and symbols to solve problems. </w:t>
      </w:r>
    </w:p>
    <w:p w:rsidR="00FE2577" w:rsidRPr="0066407B" w:rsidRDefault="00FE2577" w:rsidP="00FE2577">
      <w:pPr>
        <w:pStyle w:val="NormalWeb"/>
        <w:spacing w:before="2" w:after="2"/>
      </w:pPr>
    </w:p>
    <w:p w:rsidR="00FE2577" w:rsidRPr="0066407B" w:rsidRDefault="00FE2577" w:rsidP="00FE2577">
      <w:pPr>
        <w:pStyle w:val="NormalWeb"/>
        <w:spacing w:before="2" w:after="2"/>
      </w:pPr>
      <w:r w:rsidRPr="0066407B">
        <w:t>Students will represent mathematical situations symbolically and use a combination of appropriate algebraic, graphical, and numerical methods to form conjectures about the problems. Suggested topics include derivation of formulas, translation of realistic problems into mathematical statements, and the solution of equations by appropriate graphical, numerical, and algebraic methods.</w:t>
      </w:r>
    </w:p>
    <w:p w:rsidR="00FE2577" w:rsidRDefault="00FE2577" w:rsidP="00603F64">
      <w:pPr>
        <w:jc w:val="center"/>
        <w:rPr>
          <w:rFonts w:asciiTheme="minorHAnsi" w:hAnsiTheme="minorHAnsi" w:cstheme="minorHAnsi"/>
          <w:sz w:val="24"/>
          <w:szCs w:val="24"/>
          <w:u w:val="single"/>
        </w:rPr>
      </w:pPr>
    </w:p>
    <w:p w:rsidR="00603F64" w:rsidRDefault="00603F64" w:rsidP="00603F64">
      <w:pPr>
        <w:jc w:val="center"/>
        <w:rPr>
          <w:rFonts w:asciiTheme="minorHAnsi" w:hAnsiTheme="minorHAnsi" w:cstheme="minorHAnsi"/>
          <w:sz w:val="24"/>
          <w:szCs w:val="24"/>
          <w:u w:val="single"/>
        </w:rPr>
      </w:pPr>
      <w:r w:rsidRPr="00603F64">
        <w:rPr>
          <w:rFonts w:asciiTheme="minorHAnsi" w:hAnsiTheme="minorHAnsi" w:cstheme="minorHAnsi"/>
          <w:sz w:val="24"/>
          <w:szCs w:val="24"/>
          <w:u w:val="single"/>
        </w:rPr>
        <w:t xml:space="preserve">Common Core: </w:t>
      </w:r>
      <w:r w:rsidRPr="00603F64">
        <w:rPr>
          <w:rFonts w:asciiTheme="minorHAnsi" w:hAnsiTheme="minorHAnsi" w:cstheme="minorHAnsi"/>
          <w:sz w:val="24"/>
          <w:szCs w:val="24"/>
          <w:u w:val="single"/>
        </w:rPr>
        <w:t>Additional Definitions/Descriptions</w:t>
      </w:r>
    </w:p>
    <w:p w:rsidR="00603F64" w:rsidRPr="00603F64" w:rsidRDefault="00603F64" w:rsidP="00603F64">
      <w:pPr>
        <w:jc w:val="center"/>
        <w:rPr>
          <w:rFonts w:asciiTheme="minorHAnsi" w:hAnsiTheme="minorHAnsi" w:cstheme="minorHAnsi"/>
          <w:sz w:val="24"/>
          <w:szCs w:val="24"/>
          <w:u w:val="single"/>
        </w:rPr>
      </w:pPr>
    </w:p>
    <w:p w:rsidR="00603F64" w:rsidRPr="00603F64" w:rsidRDefault="00603F64" w:rsidP="00603F64">
      <w:pPr>
        <w:widowControl w:val="0"/>
        <w:autoSpaceDE w:val="0"/>
        <w:autoSpaceDN w:val="0"/>
        <w:adjustRightInd w:val="0"/>
        <w:rPr>
          <w:rFonts w:asciiTheme="minorHAnsi" w:hAnsiTheme="minorHAnsi" w:cstheme="minorHAnsi"/>
          <w:sz w:val="24"/>
          <w:szCs w:val="24"/>
        </w:rPr>
      </w:pPr>
      <w:proofErr w:type="gramStart"/>
      <w:r w:rsidRPr="00603F64">
        <w:rPr>
          <w:rFonts w:asciiTheme="minorHAnsi" w:hAnsiTheme="minorHAnsi" w:cstheme="minorHAnsi"/>
          <w:b/>
          <w:bCs/>
          <w:sz w:val="24"/>
          <w:szCs w:val="24"/>
        </w:rPr>
        <w:t>Expressions.</w:t>
      </w:r>
      <w:proofErr w:type="gramEnd"/>
      <w:r w:rsidRPr="00603F64">
        <w:rPr>
          <w:rFonts w:asciiTheme="minorHAnsi" w:hAnsiTheme="minorHAnsi" w:cstheme="minorHAnsi"/>
          <w:b/>
          <w:bCs/>
          <w:sz w:val="24"/>
          <w:szCs w:val="24"/>
        </w:rPr>
        <w:t xml:space="preserve"> </w:t>
      </w:r>
      <w:r w:rsidRPr="00603F64">
        <w:rPr>
          <w:rFonts w:asciiTheme="minorHAnsi" w:hAnsiTheme="minorHAnsi" w:cstheme="minorHAnsi"/>
          <w:sz w:val="24"/>
          <w:szCs w:val="24"/>
        </w:rPr>
        <w:t>An expression is a record of a computation with numbers, symbols that represent numbers, arithmetic operations, exponentiation, and, at more advanced levels, the operation of evaluating a function. Conventions about the use of parentheses and the order of operations assure that each expression is unambiguous. Creating an expression that describes a computation involving a</w:t>
      </w:r>
    </w:p>
    <w:p w:rsidR="00603F64" w:rsidRPr="00603F64" w:rsidRDefault="00603F64" w:rsidP="00603F64">
      <w:pPr>
        <w:widowControl w:val="0"/>
        <w:autoSpaceDE w:val="0"/>
        <w:autoSpaceDN w:val="0"/>
        <w:adjustRightInd w:val="0"/>
        <w:rPr>
          <w:rFonts w:asciiTheme="minorHAnsi" w:hAnsiTheme="minorHAnsi" w:cstheme="minorHAnsi"/>
          <w:sz w:val="24"/>
          <w:szCs w:val="24"/>
        </w:rPr>
      </w:pPr>
      <w:proofErr w:type="gramStart"/>
      <w:r w:rsidRPr="00603F64">
        <w:rPr>
          <w:rFonts w:asciiTheme="minorHAnsi" w:hAnsiTheme="minorHAnsi" w:cstheme="minorHAnsi"/>
          <w:sz w:val="24"/>
          <w:szCs w:val="24"/>
        </w:rPr>
        <w:t>general</w:t>
      </w:r>
      <w:proofErr w:type="gramEnd"/>
      <w:r w:rsidRPr="00603F64">
        <w:rPr>
          <w:rFonts w:asciiTheme="minorHAnsi" w:hAnsiTheme="minorHAnsi" w:cstheme="minorHAnsi"/>
          <w:sz w:val="24"/>
          <w:szCs w:val="24"/>
        </w:rPr>
        <w:t xml:space="preserve"> quantity requires the ability to express the computation in general terms, abstracting from specific instances.</w:t>
      </w:r>
    </w:p>
    <w:p w:rsidR="00603F64" w:rsidRPr="00603F64" w:rsidRDefault="00603F64" w:rsidP="00603F64">
      <w:pPr>
        <w:widowControl w:val="0"/>
        <w:autoSpaceDE w:val="0"/>
        <w:autoSpaceDN w:val="0"/>
        <w:adjustRightInd w:val="0"/>
        <w:rPr>
          <w:rFonts w:asciiTheme="minorHAnsi" w:hAnsiTheme="minorHAnsi" w:cstheme="minorHAnsi"/>
          <w:sz w:val="24"/>
          <w:szCs w:val="24"/>
        </w:rPr>
      </w:pPr>
      <w:r w:rsidRPr="00603F64">
        <w:rPr>
          <w:rFonts w:asciiTheme="minorHAnsi" w:hAnsiTheme="minorHAnsi" w:cstheme="minorHAnsi"/>
          <w:sz w:val="24"/>
          <w:szCs w:val="24"/>
        </w:rPr>
        <w:t xml:space="preserve">Reading an expression with comprehension involves analysis of its underlying structure. This may suggest a different but equivalent way of writing the expression that exhibits some different aspect of its meaning. For example, </w:t>
      </w:r>
      <w:r w:rsidRPr="00603F64">
        <w:rPr>
          <w:rFonts w:asciiTheme="minorHAnsi" w:hAnsiTheme="minorHAnsi" w:cstheme="minorHAnsi"/>
          <w:i/>
          <w:iCs/>
          <w:sz w:val="24"/>
          <w:szCs w:val="24"/>
        </w:rPr>
        <w:t xml:space="preserve">p </w:t>
      </w:r>
      <w:r w:rsidRPr="00603F64">
        <w:rPr>
          <w:rFonts w:asciiTheme="minorHAnsi" w:hAnsiTheme="minorHAnsi" w:cstheme="minorHAnsi"/>
          <w:sz w:val="24"/>
          <w:szCs w:val="24"/>
        </w:rPr>
        <w:t>+ 0.05</w:t>
      </w:r>
      <w:r w:rsidRPr="00603F64">
        <w:rPr>
          <w:rFonts w:asciiTheme="minorHAnsi" w:hAnsiTheme="minorHAnsi" w:cstheme="minorHAnsi"/>
          <w:i/>
          <w:iCs/>
          <w:sz w:val="24"/>
          <w:szCs w:val="24"/>
        </w:rPr>
        <w:t xml:space="preserve">p </w:t>
      </w:r>
      <w:r w:rsidRPr="00603F64">
        <w:rPr>
          <w:rFonts w:asciiTheme="minorHAnsi" w:hAnsiTheme="minorHAnsi" w:cstheme="minorHAnsi"/>
          <w:sz w:val="24"/>
          <w:szCs w:val="24"/>
        </w:rPr>
        <w:t xml:space="preserve">can be interpreted as the addition of a 5% tax to a price </w:t>
      </w:r>
      <w:r w:rsidRPr="00603F64">
        <w:rPr>
          <w:rFonts w:asciiTheme="minorHAnsi" w:hAnsiTheme="minorHAnsi" w:cstheme="minorHAnsi"/>
          <w:i/>
          <w:iCs/>
          <w:sz w:val="24"/>
          <w:szCs w:val="24"/>
        </w:rPr>
        <w:t>p</w:t>
      </w:r>
      <w:r w:rsidRPr="00603F64">
        <w:rPr>
          <w:rFonts w:asciiTheme="minorHAnsi" w:hAnsiTheme="minorHAnsi" w:cstheme="minorHAnsi"/>
          <w:sz w:val="24"/>
          <w:szCs w:val="24"/>
        </w:rPr>
        <w:t xml:space="preserve">. Rewriting </w:t>
      </w:r>
      <w:r w:rsidRPr="00603F64">
        <w:rPr>
          <w:rFonts w:asciiTheme="minorHAnsi" w:hAnsiTheme="minorHAnsi" w:cstheme="minorHAnsi"/>
          <w:i/>
          <w:iCs/>
          <w:sz w:val="24"/>
          <w:szCs w:val="24"/>
        </w:rPr>
        <w:t xml:space="preserve">p </w:t>
      </w:r>
      <w:r w:rsidRPr="00603F64">
        <w:rPr>
          <w:rFonts w:asciiTheme="minorHAnsi" w:hAnsiTheme="minorHAnsi" w:cstheme="minorHAnsi"/>
          <w:sz w:val="24"/>
          <w:szCs w:val="24"/>
        </w:rPr>
        <w:t>+ 0.05</w:t>
      </w:r>
      <w:r w:rsidRPr="00603F64">
        <w:rPr>
          <w:rFonts w:asciiTheme="minorHAnsi" w:hAnsiTheme="minorHAnsi" w:cstheme="minorHAnsi"/>
          <w:i/>
          <w:iCs/>
          <w:sz w:val="24"/>
          <w:szCs w:val="24"/>
        </w:rPr>
        <w:t xml:space="preserve">p </w:t>
      </w:r>
      <w:r w:rsidRPr="00603F64">
        <w:rPr>
          <w:rFonts w:asciiTheme="minorHAnsi" w:hAnsiTheme="minorHAnsi" w:cstheme="minorHAnsi"/>
          <w:sz w:val="24"/>
          <w:szCs w:val="24"/>
        </w:rPr>
        <w:t>as 1.05</w:t>
      </w:r>
      <w:r w:rsidRPr="00603F64">
        <w:rPr>
          <w:rFonts w:asciiTheme="minorHAnsi" w:hAnsiTheme="minorHAnsi" w:cstheme="minorHAnsi"/>
          <w:i/>
          <w:iCs/>
          <w:sz w:val="24"/>
          <w:szCs w:val="24"/>
        </w:rPr>
        <w:t>p</w:t>
      </w:r>
      <w:r w:rsidRPr="00603F64">
        <w:rPr>
          <w:rFonts w:asciiTheme="minorHAnsi" w:hAnsiTheme="minorHAnsi" w:cstheme="minorHAnsi"/>
          <w:sz w:val="24"/>
          <w:szCs w:val="24"/>
        </w:rPr>
        <w:t xml:space="preserve"> shows that adding a tax is the same as multiplying the price by a constant factor.</w:t>
      </w:r>
    </w:p>
    <w:p w:rsidR="00603F64" w:rsidRPr="00603F64" w:rsidRDefault="00603F64" w:rsidP="00603F64">
      <w:pPr>
        <w:widowControl w:val="0"/>
        <w:autoSpaceDE w:val="0"/>
        <w:autoSpaceDN w:val="0"/>
        <w:adjustRightInd w:val="0"/>
        <w:rPr>
          <w:rFonts w:asciiTheme="minorHAnsi" w:hAnsiTheme="minorHAnsi" w:cstheme="minorHAnsi"/>
          <w:sz w:val="24"/>
          <w:szCs w:val="24"/>
        </w:rPr>
      </w:pPr>
      <w:r w:rsidRPr="00603F64">
        <w:rPr>
          <w:rFonts w:asciiTheme="minorHAnsi" w:hAnsiTheme="minorHAnsi" w:cstheme="minorHAnsi"/>
          <w:sz w:val="24"/>
          <w:szCs w:val="24"/>
        </w:rPr>
        <w:t xml:space="preserve">Algebraic manipulations are governed by the properties of operations and exponents, and the conventions of algebraic notation. At times, an expression is the result of applying operations to simpler expressions. For example, </w:t>
      </w:r>
      <w:r w:rsidRPr="00603F64">
        <w:rPr>
          <w:rFonts w:asciiTheme="minorHAnsi" w:hAnsiTheme="minorHAnsi" w:cstheme="minorHAnsi"/>
          <w:i/>
          <w:iCs/>
          <w:sz w:val="24"/>
          <w:szCs w:val="24"/>
        </w:rPr>
        <w:t xml:space="preserve">p </w:t>
      </w:r>
      <w:r w:rsidRPr="00603F64">
        <w:rPr>
          <w:rFonts w:asciiTheme="minorHAnsi" w:hAnsiTheme="minorHAnsi" w:cstheme="minorHAnsi"/>
          <w:sz w:val="24"/>
          <w:szCs w:val="24"/>
        </w:rPr>
        <w:t>+ 0.05</w:t>
      </w:r>
      <w:r w:rsidRPr="00603F64">
        <w:rPr>
          <w:rFonts w:asciiTheme="minorHAnsi" w:hAnsiTheme="minorHAnsi" w:cstheme="minorHAnsi"/>
          <w:i/>
          <w:iCs/>
          <w:sz w:val="24"/>
          <w:szCs w:val="24"/>
        </w:rPr>
        <w:t xml:space="preserve">p </w:t>
      </w:r>
      <w:proofErr w:type="gramStart"/>
      <w:r w:rsidRPr="00603F64">
        <w:rPr>
          <w:rFonts w:asciiTheme="minorHAnsi" w:hAnsiTheme="minorHAnsi" w:cstheme="minorHAnsi"/>
          <w:sz w:val="24"/>
          <w:szCs w:val="24"/>
        </w:rPr>
        <w:t>is</w:t>
      </w:r>
      <w:proofErr w:type="gramEnd"/>
      <w:r w:rsidRPr="00603F64">
        <w:rPr>
          <w:rFonts w:asciiTheme="minorHAnsi" w:hAnsiTheme="minorHAnsi" w:cstheme="minorHAnsi"/>
          <w:sz w:val="24"/>
          <w:szCs w:val="24"/>
        </w:rPr>
        <w:t xml:space="preserve"> the sum of the simpler expressions p and 0.05</w:t>
      </w:r>
      <w:r w:rsidRPr="00603F64">
        <w:rPr>
          <w:rFonts w:asciiTheme="minorHAnsi" w:hAnsiTheme="minorHAnsi" w:cstheme="minorHAnsi"/>
          <w:i/>
          <w:iCs/>
          <w:sz w:val="24"/>
          <w:szCs w:val="24"/>
        </w:rPr>
        <w:t>p</w:t>
      </w:r>
      <w:r w:rsidRPr="00603F64">
        <w:rPr>
          <w:rFonts w:asciiTheme="minorHAnsi" w:hAnsiTheme="minorHAnsi" w:cstheme="minorHAnsi"/>
          <w:sz w:val="24"/>
          <w:szCs w:val="24"/>
        </w:rPr>
        <w:t>. Viewing an expression as the result of operation on simpler expressions can sometimes clarify its underlying structure.</w:t>
      </w:r>
    </w:p>
    <w:p w:rsidR="00603F64" w:rsidRPr="00603F64" w:rsidRDefault="00603F64" w:rsidP="00603F64">
      <w:pPr>
        <w:widowControl w:val="0"/>
        <w:autoSpaceDE w:val="0"/>
        <w:autoSpaceDN w:val="0"/>
        <w:adjustRightInd w:val="0"/>
        <w:rPr>
          <w:rFonts w:asciiTheme="minorHAnsi" w:hAnsiTheme="minorHAnsi" w:cstheme="minorHAnsi"/>
          <w:sz w:val="24"/>
          <w:szCs w:val="24"/>
        </w:rPr>
      </w:pPr>
      <w:r w:rsidRPr="00603F64">
        <w:rPr>
          <w:rFonts w:asciiTheme="minorHAnsi" w:hAnsiTheme="minorHAnsi" w:cstheme="minorHAnsi"/>
          <w:sz w:val="24"/>
          <w:szCs w:val="24"/>
        </w:rPr>
        <w:t>A spreadsheet or a computer algebra system (CAS) can be used to experiment with algebraic expressions, perform complicated algebraic manipulations, and understand how algebraic manipulations behave.</w:t>
      </w:r>
    </w:p>
    <w:p w:rsidR="00603F64" w:rsidRPr="00603F64" w:rsidRDefault="00603F64" w:rsidP="00603F64">
      <w:pPr>
        <w:widowControl w:val="0"/>
        <w:autoSpaceDE w:val="0"/>
        <w:autoSpaceDN w:val="0"/>
        <w:adjustRightInd w:val="0"/>
        <w:rPr>
          <w:rFonts w:asciiTheme="minorHAnsi" w:hAnsiTheme="minorHAnsi" w:cstheme="minorHAnsi"/>
          <w:b/>
          <w:bCs/>
          <w:sz w:val="24"/>
          <w:szCs w:val="24"/>
        </w:rPr>
      </w:pPr>
    </w:p>
    <w:p w:rsidR="00603F64" w:rsidRPr="00603F64" w:rsidRDefault="00603F64" w:rsidP="00603F64">
      <w:pPr>
        <w:widowControl w:val="0"/>
        <w:autoSpaceDE w:val="0"/>
        <w:autoSpaceDN w:val="0"/>
        <w:adjustRightInd w:val="0"/>
        <w:rPr>
          <w:rFonts w:asciiTheme="minorHAnsi" w:hAnsiTheme="minorHAnsi" w:cstheme="minorHAnsi"/>
          <w:sz w:val="24"/>
          <w:szCs w:val="24"/>
        </w:rPr>
      </w:pPr>
      <w:proofErr w:type="gramStart"/>
      <w:r w:rsidRPr="00603F64">
        <w:rPr>
          <w:rFonts w:asciiTheme="minorHAnsi" w:hAnsiTheme="minorHAnsi" w:cstheme="minorHAnsi"/>
          <w:b/>
          <w:bCs/>
          <w:sz w:val="24"/>
          <w:szCs w:val="24"/>
        </w:rPr>
        <w:t>Equations and inequalities.</w:t>
      </w:r>
      <w:proofErr w:type="gramEnd"/>
      <w:r w:rsidRPr="00603F64">
        <w:rPr>
          <w:rFonts w:asciiTheme="minorHAnsi" w:hAnsiTheme="minorHAnsi" w:cstheme="minorHAnsi"/>
          <w:b/>
          <w:bCs/>
          <w:sz w:val="24"/>
          <w:szCs w:val="24"/>
        </w:rPr>
        <w:t xml:space="preserve"> </w:t>
      </w:r>
      <w:r w:rsidRPr="00603F64">
        <w:rPr>
          <w:rFonts w:asciiTheme="minorHAnsi" w:hAnsiTheme="minorHAnsi" w:cstheme="minorHAnsi"/>
          <w:sz w:val="24"/>
          <w:szCs w:val="24"/>
        </w:rPr>
        <w:t>An equation is a statement of equality between two expressions, often viewed as a question asking for which values of the variables the expressions on either side are in fact equal. These values are the solutions to the equation. An identity, in contrast, is true for all values of the variables; identities are often developed by rewriting an expression in an equivalent form.</w:t>
      </w:r>
      <w:r>
        <w:rPr>
          <w:rFonts w:asciiTheme="minorHAnsi" w:hAnsiTheme="minorHAnsi" w:cstheme="minorHAnsi"/>
          <w:sz w:val="24"/>
          <w:szCs w:val="24"/>
        </w:rPr>
        <w:t xml:space="preserve"> </w:t>
      </w:r>
      <w:r w:rsidRPr="00603F64">
        <w:rPr>
          <w:rFonts w:asciiTheme="minorHAnsi" w:hAnsiTheme="minorHAnsi" w:cstheme="minorHAnsi"/>
          <w:sz w:val="24"/>
          <w:szCs w:val="24"/>
        </w:rPr>
        <w:t>The solutions of an equation in one variable form a set of numbers; the solutions of an equation in two variables form a set of ordered pairs of numbers, which can be plotted in the coordinate plane. Two or more equations and/or inequalities form a system. A solution for such a system must satisfy every equation and inequality in the system.</w:t>
      </w:r>
      <w:r>
        <w:rPr>
          <w:rFonts w:asciiTheme="minorHAnsi" w:hAnsiTheme="minorHAnsi" w:cstheme="minorHAnsi"/>
          <w:sz w:val="24"/>
          <w:szCs w:val="24"/>
        </w:rPr>
        <w:t xml:space="preserve"> </w:t>
      </w:r>
      <w:r w:rsidRPr="00603F64">
        <w:rPr>
          <w:rFonts w:asciiTheme="minorHAnsi" w:hAnsiTheme="minorHAnsi" w:cstheme="minorHAnsi"/>
          <w:sz w:val="24"/>
          <w:szCs w:val="24"/>
        </w:rPr>
        <w:t>An equation can often be solved by successively deducing from it one or more simpler equations. For example, one can add the same constant to both sides without changing the solutions, but squaring both sides might lead to extraneous solutions. Strategic competence in solving includes looking ahead for productive manipulations and anticipating the nature and number of solutions.</w:t>
      </w:r>
      <w:r>
        <w:rPr>
          <w:rFonts w:asciiTheme="minorHAnsi" w:hAnsiTheme="minorHAnsi" w:cstheme="minorHAnsi"/>
          <w:sz w:val="24"/>
          <w:szCs w:val="24"/>
        </w:rPr>
        <w:t xml:space="preserve"> </w:t>
      </w:r>
      <w:r w:rsidRPr="00603F64">
        <w:rPr>
          <w:rFonts w:asciiTheme="minorHAnsi" w:hAnsiTheme="minorHAnsi" w:cstheme="minorHAnsi"/>
          <w:sz w:val="24"/>
          <w:szCs w:val="24"/>
        </w:rPr>
        <w:t xml:space="preserve">Some equations have no solutions in a given number system, but have a solution in a larger system. For example, the solution of </w:t>
      </w:r>
      <w:r w:rsidRPr="00603F64">
        <w:rPr>
          <w:rFonts w:asciiTheme="minorHAnsi" w:hAnsiTheme="minorHAnsi" w:cstheme="minorHAnsi"/>
          <w:i/>
          <w:iCs/>
          <w:sz w:val="24"/>
          <w:szCs w:val="24"/>
        </w:rPr>
        <w:t xml:space="preserve">x </w:t>
      </w:r>
      <w:r w:rsidRPr="00603F64">
        <w:rPr>
          <w:rFonts w:asciiTheme="minorHAnsi" w:hAnsiTheme="minorHAnsi" w:cstheme="minorHAnsi"/>
          <w:sz w:val="24"/>
          <w:szCs w:val="24"/>
        </w:rPr>
        <w:t>+ 1 = 0 is an integer, not a whole number; the solution of 2</w:t>
      </w:r>
      <w:r w:rsidRPr="00603F64">
        <w:rPr>
          <w:rFonts w:asciiTheme="minorHAnsi" w:hAnsiTheme="minorHAnsi" w:cstheme="minorHAnsi"/>
          <w:i/>
          <w:iCs/>
          <w:sz w:val="24"/>
          <w:szCs w:val="24"/>
        </w:rPr>
        <w:t xml:space="preserve">x </w:t>
      </w:r>
      <w:r w:rsidRPr="00603F64">
        <w:rPr>
          <w:rFonts w:asciiTheme="minorHAnsi" w:hAnsiTheme="minorHAnsi" w:cstheme="minorHAnsi"/>
          <w:sz w:val="24"/>
          <w:szCs w:val="24"/>
        </w:rPr>
        <w:t xml:space="preserve">+ 1 = 0 is a rational number, not an integer; the solutions of </w:t>
      </w:r>
      <w:r w:rsidRPr="00603F64">
        <w:rPr>
          <w:rFonts w:asciiTheme="minorHAnsi" w:hAnsiTheme="minorHAnsi" w:cstheme="minorHAnsi"/>
          <w:i/>
          <w:iCs/>
          <w:sz w:val="24"/>
          <w:szCs w:val="24"/>
        </w:rPr>
        <w:t>x</w:t>
      </w:r>
      <w:r w:rsidRPr="00603F64">
        <w:rPr>
          <w:rFonts w:asciiTheme="minorHAnsi" w:hAnsiTheme="minorHAnsi" w:cstheme="minorHAnsi"/>
          <w:sz w:val="24"/>
          <w:szCs w:val="24"/>
        </w:rPr>
        <w:t xml:space="preserve">2 – 2 = 0 are real numbers, not rational numbers; and the </w:t>
      </w:r>
      <w:r w:rsidRPr="00603F64">
        <w:rPr>
          <w:rFonts w:asciiTheme="minorHAnsi" w:hAnsiTheme="minorHAnsi" w:cstheme="minorHAnsi"/>
          <w:sz w:val="24"/>
          <w:szCs w:val="24"/>
        </w:rPr>
        <w:lastRenderedPageBreak/>
        <w:t xml:space="preserve">solutions of </w:t>
      </w:r>
      <w:r w:rsidRPr="00603F64">
        <w:rPr>
          <w:rFonts w:asciiTheme="minorHAnsi" w:hAnsiTheme="minorHAnsi" w:cstheme="minorHAnsi"/>
          <w:i/>
          <w:iCs/>
          <w:sz w:val="24"/>
          <w:szCs w:val="24"/>
        </w:rPr>
        <w:t>x</w:t>
      </w:r>
      <w:r w:rsidRPr="00603F64">
        <w:rPr>
          <w:rFonts w:asciiTheme="minorHAnsi" w:hAnsiTheme="minorHAnsi" w:cstheme="minorHAnsi"/>
          <w:sz w:val="24"/>
          <w:szCs w:val="24"/>
        </w:rPr>
        <w:t>2 + 2 = 0 are complex numbers, not real numbers.</w:t>
      </w:r>
      <w:r>
        <w:rPr>
          <w:rFonts w:asciiTheme="minorHAnsi" w:hAnsiTheme="minorHAnsi" w:cstheme="minorHAnsi"/>
          <w:sz w:val="24"/>
          <w:szCs w:val="24"/>
        </w:rPr>
        <w:t xml:space="preserve"> </w:t>
      </w:r>
      <w:r w:rsidRPr="00603F64">
        <w:rPr>
          <w:rFonts w:asciiTheme="minorHAnsi" w:hAnsiTheme="minorHAnsi" w:cstheme="minorHAnsi"/>
          <w:sz w:val="24"/>
          <w:szCs w:val="24"/>
        </w:rPr>
        <w:t xml:space="preserve">The same solution techniques used to solve equations can be used to rearrange formulas. For example, the formula for the area of a trapezoid, </w:t>
      </w:r>
      <w:r w:rsidRPr="00603F64">
        <w:rPr>
          <w:rFonts w:asciiTheme="minorHAnsi" w:hAnsiTheme="minorHAnsi" w:cstheme="minorHAnsi"/>
          <w:i/>
          <w:iCs/>
          <w:sz w:val="24"/>
          <w:szCs w:val="24"/>
        </w:rPr>
        <w:t xml:space="preserve">A </w:t>
      </w:r>
      <w:r w:rsidRPr="00603F64">
        <w:rPr>
          <w:rFonts w:asciiTheme="minorHAnsi" w:hAnsiTheme="minorHAnsi" w:cstheme="minorHAnsi"/>
          <w:sz w:val="24"/>
          <w:szCs w:val="24"/>
        </w:rPr>
        <w:t>= ((</w:t>
      </w:r>
      <w:r w:rsidRPr="00603F64">
        <w:rPr>
          <w:rFonts w:asciiTheme="minorHAnsi" w:hAnsiTheme="minorHAnsi" w:cstheme="minorHAnsi"/>
          <w:i/>
          <w:iCs/>
          <w:sz w:val="24"/>
          <w:szCs w:val="24"/>
        </w:rPr>
        <w:t>b</w:t>
      </w:r>
      <w:r w:rsidRPr="00603F64">
        <w:rPr>
          <w:rFonts w:asciiTheme="minorHAnsi" w:hAnsiTheme="minorHAnsi" w:cstheme="minorHAnsi"/>
          <w:sz w:val="24"/>
          <w:szCs w:val="24"/>
        </w:rPr>
        <w:t>1+</w:t>
      </w:r>
      <w:r w:rsidRPr="00603F64">
        <w:rPr>
          <w:rFonts w:asciiTheme="minorHAnsi" w:hAnsiTheme="minorHAnsi" w:cstheme="minorHAnsi"/>
          <w:i/>
          <w:iCs/>
          <w:sz w:val="24"/>
          <w:szCs w:val="24"/>
        </w:rPr>
        <w:t>b</w:t>
      </w:r>
      <w:r w:rsidRPr="00603F64">
        <w:rPr>
          <w:rFonts w:asciiTheme="minorHAnsi" w:hAnsiTheme="minorHAnsi" w:cstheme="minorHAnsi"/>
          <w:sz w:val="24"/>
          <w:szCs w:val="24"/>
        </w:rPr>
        <w:t>2)/2</w:t>
      </w:r>
      <w:proofErr w:type="gramStart"/>
      <w:r w:rsidRPr="00603F64">
        <w:rPr>
          <w:rFonts w:asciiTheme="minorHAnsi" w:hAnsiTheme="minorHAnsi" w:cstheme="minorHAnsi"/>
          <w:sz w:val="24"/>
          <w:szCs w:val="24"/>
        </w:rPr>
        <w:t>)</w:t>
      </w:r>
      <w:r w:rsidRPr="00603F64">
        <w:rPr>
          <w:rFonts w:asciiTheme="minorHAnsi" w:hAnsiTheme="minorHAnsi" w:cstheme="minorHAnsi"/>
          <w:i/>
          <w:iCs/>
          <w:sz w:val="24"/>
          <w:szCs w:val="24"/>
        </w:rPr>
        <w:t>h</w:t>
      </w:r>
      <w:proofErr w:type="gramEnd"/>
      <w:r w:rsidRPr="00603F64">
        <w:rPr>
          <w:rFonts w:asciiTheme="minorHAnsi" w:hAnsiTheme="minorHAnsi" w:cstheme="minorHAnsi"/>
          <w:sz w:val="24"/>
          <w:szCs w:val="24"/>
        </w:rPr>
        <w:t xml:space="preserve">, can be solved for </w:t>
      </w:r>
      <w:r w:rsidRPr="00603F64">
        <w:rPr>
          <w:rFonts w:asciiTheme="minorHAnsi" w:hAnsiTheme="minorHAnsi" w:cstheme="minorHAnsi"/>
          <w:i/>
          <w:iCs/>
          <w:sz w:val="24"/>
          <w:szCs w:val="24"/>
        </w:rPr>
        <w:t xml:space="preserve">h </w:t>
      </w:r>
      <w:r w:rsidRPr="00603F64">
        <w:rPr>
          <w:rFonts w:asciiTheme="minorHAnsi" w:hAnsiTheme="minorHAnsi" w:cstheme="minorHAnsi"/>
          <w:sz w:val="24"/>
          <w:szCs w:val="24"/>
        </w:rPr>
        <w:t>using the same deductive process. Inequalities can be solved by reasoning about the properties of inequality. Many, but not all, of the properties of equality continue to hold for inequalities and can be useful in solving them.</w:t>
      </w:r>
    </w:p>
    <w:p w:rsidR="00603F64" w:rsidRPr="00603F64" w:rsidRDefault="00603F64" w:rsidP="00603F64">
      <w:pPr>
        <w:widowControl w:val="0"/>
        <w:autoSpaceDE w:val="0"/>
        <w:autoSpaceDN w:val="0"/>
        <w:adjustRightInd w:val="0"/>
        <w:rPr>
          <w:rFonts w:asciiTheme="minorHAnsi" w:hAnsiTheme="minorHAnsi" w:cstheme="minorHAnsi"/>
          <w:b/>
          <w:bCs/>
          <w:sz w:val="24"/>
          <w:szCs w:val="24"/>
        </w:rPr>
      </w:pPr>
    </w:p>
    <w:p w:rsidR="00603F64" w:rsidRPr="00603F64" w:rsidRDefault="00603F64" w:rsidP="00603F64">
      <w:pPr>
        <w:widowControl w:val="0"/>
        <w:autoSpaceDE w:val="0"/>
        <w:autoSpaceDN w:val="0"/>
        <w:adjustRightInd w:val="0"/>
        <w:rPr>
          <w:rFonts w:asciiTheme="minorHAnsi" w:hAnsiTheme="minorHAnsi" w:cstheme="minorHAnsi"/>
          <w:sz w:val="24"/>
          <w:szCs w:val="24"/>
        </w:rPr>
      </w:pPr>
      <w:proofErr w:type="gramStart"/>
      <w:r w:rsidRPr="00603F64">
        <w:rPr>
          <w:rFonts w:asciiTheme="minorHAnsi" w:hAnsiTheme="minorHAnsi" w:cstheme="minorHAnsi"/>
          <w:b/>
          <w:bCs/>
          <w:sz w:val="24"/>
          <w:szCs w:val="24"/>
        </w:rPr>
        <w:t>Connections to Functions and Modeling.</w:t>
      </w:r>
      <w:proofErr w:type="gramEnd"/>
      <w:r w:rsidRPr="00603F64">
        <w:rPr>
          <w:rFonts w:asciiTheme="minorHAnsi" w:hAnsiTheme="minorHAnsi" w:cstheme="minorHAnsi"/>
          <w:b/>
          <w:bCs/>
          <w:sz w:val="24"/>
          <w:szCs w:val="24"/>
        </w:rPr>
        <w:t xml:space="preserve"> </w:t>
      </w:r>
      <w:r w:rsidRPr="00603F64">
        <w:rPr>
          <w:rFonts w:asciiTheme="minorHAnsi" w:hAnsiTheme="minorHAnsi" w:cstheme="minorHAnsi"/>
          <w:sz w:val="24"/>
          <w:szCs w:val="24"/>
        </w:rPr>
        <w:t>Expressions can define functions, and equivalent expressions define the same function. Asking when two functions have the same value for the same input leads to an equation; graphing the two functions allows for finding approximate solutions of the equation. Converting a verbal description to an equation, inequality, or system of these is an essential skill in modeling.</w:t>
      </w:r>
    </w:p>
    <w:p w:rsidR="00603F64" w:rsidRPr="00603F64" w:rsidRDefault="00603F64" w:rsidP="00603F64">
      <w:pPr>
        <w:widowControl w:val="0"/>
        <w:autoSpaceDE w:val="0"/>
        <w:autoSpaceDN w:val="0"/>
        <w:adjustRightInd w:val="0"/>
        <w:rPr>
          <w:rFonts w:asciiTheme="minorHAnsi" w:hAnsiTheme="minorHAnsi" w:cstheme="minorHAnsi"/>
          <w:sz w:val="24"/>
          <w:szCs w:val="24"/>
        </w:rPr>
      </w:pPr>
    </w:p>
    <w:p w:rsidR="00603F64" w:rsidRPr="00603F64" w:rsidRDefault="00603F64" w:rsidP="00603F64">
      <w:pPr>
        <w:widowControl w:val="0"/>
        <w:autoSpaceDE w:val="0"/>
        <w:autoSpaceDN w:val="0"/>
        <w:adjustRightInd w:val="0"/>
        <w:rPr>
          <w:rFonts w:asciiTheme="minorHAnsi" w:hAnsiTheme="minorHAnsi" w:cstheme="minorHAnsi"/>
          <w:sz w:val="24"/>
          <w:szCs w:val="24"/>
        </w:rPr>
      </w:pPr>
      <w:proofErr w:type="gramStart"/>
      <w:r w:rsidRPr="00603F64">
        <w:rPr>
          <w:rFonts w:asciiTheme="minorHAnsi" w:hAnsiTheme="minorHAnsi" w:cstheme="minorHAnsi"/>
          <w:b/>
          <w:sz w:val="24"/>
          <w:szCs w:val="24"/>
        </w:rPr>
        <w:t>Functions.</w:t>
      </w:r>
      <w:proofErr w:type="gramEnd"/>
      <w:r>
        <w:rPr>
          <w:rFonts w:asciiTheme="minorHAnsi" w:hAnsiTheme="minorHAnsi" w:cstheme="minorHAnsi"/>
          <w:sz w:val="24"/>
          <w:szCs w:val="24"/>
        </w:rPr>
        <w:t xml:space="preserve"> </w:t>
      </w:r>
      <w:r w:rsidRPr="00603F64">
        <w:rPr>
          <w:rFonts w:asciiTheme="minorHAnsi" w:hAnsiTheme="minorHAnsi" w:cstheme="minorHAnsi"/>
          <w:sz w:val="24"/>
          <w:szCs w:val="24"/>
        </w:rPr>
        <w:t>Functions describe situations where one quantity determines another. For example, the return on $10,000 invested at an annualized percentage rate of 4.25% is a function of the length of time the money is invested. Because we continually make theories about dependencies between quantities in nature and society, functions are important tools in the construction of mathematical models.</w:t>
      </w:r>
    </w:p>
    <w:p w:rsidR="00603F64" w:rsidRPr="00603F64" w:rsidRDefault="00603F64" w:rsidP="00603F64">
      <w:pPr>
        <w:widowControl w:val="0"/>
        <w:autoSpaceDE w:val="0"/>
        <w:autoSpaceDN w:val="0"/>
        <w:adjustRightInd w:val="0"/>
        <w:rPr>
          <w:rFonts w:asciiTheme="minorHAnsi" w:hAnsiTheme="minorHAnsi" w:cstheme="minorHAnsi"/>
          <w:sz w:val="24"/>
          <w:szCs w:val="24"/>
        </w:rPr>
      </w:pPr>
      <w:r w:rsidRPr="00603F64">
        <w:rPr>
          <w:rFonts w:asciiTheme="minorHAnsi" w:hAnsiTheme="minorHAnsi" w:cstheme="minorHAnsi"/>
          <w:sz w:val="24"/>
          <w:szCs w:val="24"/>
        </w:rPr>
        <w:t xml:space="preserve">In school mathematics, functions usually have numerical inputs and outputs and are often defined by an algebraic expression. For example, the time in hours it takes for a car to drive 100 miles is a function of the car’s speed in miles per hour, </w:t>
      </w:r>
      <w:r w:rsidRPr="00603F64">
        <w:rPr>
          <w:rFonts w:asciiTheme="minorHAnsi" w:hAnsiTheme="minorHAnsi" w:cstheme="minorHAnsi"/>
          <w:i/>
          <w:iCs/>
          <w:sz w:val="24"/>
          <w:szCs w:val="24"/>
        </w:rPr>
        <w:t>v</w:t>
      </w:r>
      <w:r w:rsidRPr="00603F64">
        <w:rPr>
          <w:rFonts w:asciiTheme="minorHAnsi" w:hAnsiTheme="minorHAnsi" w:cstheme="minorHAnsi"/>
          <w:sz w:val="24"/>
          <w:szCs w:val="24"/>
        </w:rPr>
        <w:t>; the rule</w:t>
      </w:r>
    </w:p>
    <w:p w:rsidR="00603F64" w:rsidRPr="00603F64" w:rsidRDefault="00603F64" w:rsidP="00603F64">
      <w:pPr>
        <w:widowControl w:val="0"/>
        <w:autoSpaceDE w:val="0"/>
        <w:autoSpaceDN w:val="0"/>
        <w:adjustRightInd w:val="0"/>
        <w:rPr>
          <w:rFonts w:asciiTheme="minorHAnsi" w:hAnsiTheme="minorHAnsi" w:cstheme="minorHAnsi"/>
          <w:sz w:val="24"/>
          <w:szCs w:val="24"/>
        </w:rPr>
      </w:pPr>
      <w:proofErr w:type="gramStart"/>
      <w:r w:rsidRPr="00603F64">
        <w:rPr>
          <w:rFonts w:asciiTheme="minorHAnsi" w:hAnsiTheme="minorHAnsi" w:cstheme="minorHAnsi"/>
          <w:i/>
          <w:iCs/>
          <w:sz w:val="24"/>
          <w:szCs w:val="24"/>
        </w:rPr>
        <w:t>T</w:t>
      </w:r>
      <w:r w:rsidRPr="00603F64">
        <w:rPr>
          <w:rFonts w:asciiTheme="minorHAnsi" w:hAnsiTheme="minorHAnsi" w:cstheme="minorHAnsi"/>
          <w:sz w:val="24"/>
          <w:szCs w:val="24"/>
        </w:rPr>
        <w:t>(</w:t>
      </w:r>
      <w:proofErr w:type="gramEnd"/>
      <w:r w:rsidRPr="00603F64">
        <w:rPr>
          <w:rFonts w:asciiTheme="minorHAnsi" w:hAnsiTheme="minorHAnsi" w:cstheme="minorHAnsi"/>
          <w:i/>
          <w:iCs/>
          <w:sz w:val="24"/>
          <w:szCs w:val="24"/>
        </w:rPr>
        <w:t>v</w:t>
      </w:r>
      <w:r w:rsidRPr="00603F64">
        <w:rPr>
          <w:rFonts w:asciiTheme="minorHAnsi" w:hAnsiTheme="minorHAnsi" w:cstheme="minorHAnsi"/>
          <w:sz w:val="24"/>
          <w:szCs w:val="24"/>
        </w:rPr>
        <w:t>) = 100/</w:t>
      </w:r>
      <w:r w:rsidRPr="00603F64">
        <w:rPr>
          <w:rFonts w:asciiTheme="minorHAnsi" w:hAnsiTheme="minorHAnsi" w:cstheme="minorHAnsi"/>
          <w:i/>
          <w:iCs/>
          <w:sz w:val="24"/>
          <w:szCs w:val="24"/>
        </w:rPr>
        <w:t xml:space="preserve">v </w:t>
      </w:r>
      <w:r w:rsidRPr="00603F64">
        <w:rPr>
          <w:rFonts w:asciiTheme="minorHAnsi" w:hAnsiTheme="minorHAnsi" w:cstheme="minorHAnsi"/>
          <w:sz w:val="24"/>
          <w:szCs w:val="24"/>
        </w:rPr>
        <w:t xml:space="preserve">expresses this relationship algebraically and defines a function whose name is </w:t>
      </w:r>
      <w:r w:rsidRPr="00603F64">
        <w:rPr>
          <w:rFonts w:asciiTheme="minorHAnsi" w:hAnsiTheme="minorHAnsi" w:cstheme="minorHAnsi"/>
          <w:i/>
          <w:iCs/>
          <w:sz w:val="24"/>
          <w:szCs w:val="24"/>
        </w:rPr>
        <w:t>T</w:t>
      </w:r>
      <w:r w:rsidRPr="00603F64">
        <w:rPr>
          <w:rFonts w:asciiTheme="minorHAnsi" w:hAnsiTheme="minorHAnsi" w:cstheme="minorHAnsi"/>
          <w:sz w:val="24"/>
          <w:szCs w:val="24"/>
        </w:rPr>
        <w:t>. The set of inputs to a function is called its domain. We often infer the domain to be all inputs for which the expression defining a function has a value, or for which the function makes sense in a given context.</w:t>
      </w:r>
      <w:r>
        <w:rPr>
          <w:rFonts w:asciiTheme="minorHAnsi" w:hAnsiTheme="minorHAnsi" w:cstheme="minorHAnsi"/>
          <w:sz w:val="24"/>
          <w:szCs w:val="24"/>
        </w:rPr>
        <w:t xml:space="preserve"> </w:t>
      </w:r>
      <w:r w:rsidRPr="00603F64">
        <w:rPr>
          <w:rFonts w:asciiTheme="minorHAnsi" w:hAnsiTheme="minorHAnsi" w:cstheme="minorHAnsi"/>
          <w:sz w:val="24"/>
          <w:szCs w:val="24"/>
        </w:rPr>
        <w:t xml:space="preserve">A function can be described in various ways, such as by a graph (e.g., the trace of a seismograph); by a verbal rule, as in, “I’ll give you a state, you give me the capital city;” by an algebraic expression like </w:t>
      </w:r>
      <w:r w:rsidRPr="00603F64">
        <w:rPr>
          <w:rFonts w:asciiTheme="minorHAnsi" w:hAnsiTheme="minorHAnsi" w:cstheme="minorHAnsi"/>
          <w:i/>
          <w:iCs/>
          <w:sz w:val="24"/>
          <w:szCs w:val="24"/>
        </w:rPr>
        <w:t>f</w:t>
      </w:r>
      <w:r w:rsidRPr="00603F64">
        <w:rPr>
          <w:rFonts w:asciiTheme="minorHAnsi" w:hAnsiTheme="minorHAnsi" w:cstheme="minorHAnsi"/>
          <w:sz w:val="24"/>
          <w:szCs w:val="24"/>
        </w:rPr>
        <w:t>(</w:t>
      </w:r>
      <w:r w:rsidRPr="00603F64">
        <w:rPr>
          <w:rFonts w:asciiTheme="minorHAnsi" w:hAnsiTheme="minorHAnsi" w:cstheme="minorHAnsi"/>
          <w:i/>
          <w:iCs/>
          <w:sz w:val="24"/>
          <w:szCs w:val="24"/>
        </w:rPr>
        <w:t>x</w:t>
      </w:r>
      <w:r w:rsidRPr="00603F64">
        <w:rPr>
          <w:rFonts w:asciiTheme="minorHAnsi" w:hAnsiTheme="minorHAnsi" w:cstheme="minorHAnsi"/>
          <w:sz w:val="24"/>
          <w:szCs w:val="24"/>
        </w:rPr>
        <w:t xml:space="preserve">) = </w:t>
      </w:r>
      <w:r w:rsidRPr="00603F64">
        <w:rPr>
          <w:rFonts w:asciiTheme="minorHAnsi" w:hAnsiTheme="minorHAnsi" w:cstheme="minorHAnsi"/>
          <w:i/>
          <w:iCs/>
          <w:sz w:val="24"/>
          <w:szCs w:val="24"/>
        </w:rPr>
        <w:t xml:space="preserve">a </w:t>
      </w:r>
      <w:r w:rsidRPr="00603F64">
        <w:rPr>
          <w:rFonts w:asciiTheme="minorHAnsi" w:hAnsiTheme="minorHAnsi" w:cstheme="minorHAnsi"/>
          <w:sz w:val="24"/>
          <w:szCs w:val="24"/>
        </w:rPr>
        <w:t xml:space="preserve">+ </w:t>
      </w:r>
      <w:proofErr w:type="spellStart"/>
      <w:r w:rsidRPr="00603F64">
        <w:rPr>
          <w:rFonts w:asciiTheme="minorHAnsi" w:hAnsiTheme="minorHAnsi" w:cstheme="minorHAnsi"/>
          <w:i/>
          <w:iCs/>
          <w:sz w:val="24"/>
          <w:szCs w:val="24"/>
        </w:rPr>
        <w:t>bx</w:t>
      </w:r>
      <w:proofErr w:type="spellEnd"/>
      <w:r w:rsidRPr="00603F64">
        <w:rPr>
          <w:rFonts w:asciiTheme="minorHAnsi" w:hAnsiTheme="minorHAnsi" w:cstheme="minorHAnsi"/>
          <w:sz w:val="24"/>
          <w:szCs w:val="24"/>
        </w:rPr>
        <w:t>; or by a recursive rule. The graph of a function is often a useful way of visualizing the relationship of the function models, and manipulating a mathematical expression for a function can throw light on the function’s properties. Functions presented as expressions can model many important phenomena. Two important families of functions characterized by laws of growth are linear functions, which grow at a constant rate, and exponential functions, which grow at a constant percent rate. Linear functions with a constant term of zero describe proportional relationships.</w:t>
      </w:r>
      <w:r>
        <w:rPr>
          <w:rFonts w:asciiTheme="minorHAnsi" w:hAnsiTheme="minorHAnsi" w:cstheme="minorHAnsi"/>
          <w:sz w:val="24"/>
          <w:szCs w:val="24"/>
        </w:rPr>
        <w:t xml:space="preserve"> </w:t>
      </w:r>
      <w:r w:rsidRPr="00603F64">
        <w:rPr>
          <w:rFonts w:asciiTheme="minorHAnsi" w:hAnsiTheme="minorHAnsi" w:cstheme="minorHAnsi"/>
          <w:sz w:val="24"/>
          <w:szCs w:val="24"/>
        </w:rPr>
        <w:t>A graphing utility or a computer algebra system can be used to experiment with properties of these functions and their graphs and to build computational models of functions, including recursively defined functions.</w:t>
      </w:r>
    </w:p>
    <w:p w:rsidR="00603F64" w:rsidRPr="00603F64" w:rsidRDefault="00603F64" w:rsidP="00603F64">
      <w:pPr>
        <w:widowControl w:val="0"/>
        <w:autoSpaceDE w:val="0"/>
        <w:autoSpaceDN w:val="0"/>
        <w:adjustRightInd w:val="0"/>
        <w:rPr>
          <w:rFonts w:asciiTheme="minorHAnsi" w:hAnsiTheme="minorHAnsi" w:cstheme="minorHAnsi"/>
          <w:b/>
          <w:bCs/>
          <w:sz w:val="24"/>
          <w:szCs w:val="24"/>
        </w:rPr>
      </w:pPr>
    </w:p>
    <w:p w:rsidR="00603F64" w:rsidRPr="00603F64" w:rsidRDefault="00603F64" w:rsidP="00603F64">
      <w:pPr>
        <w:widowControl w:val="0"/>
        <w:autoSpaceDE w:val="0"/>
        <w:autoSpaceDN w:val="0"/>
        <w:adjustRightInd w:val="0"/>
        <w:rPr>
          <w:rFonts w:asciiTheme="minorHAnsi" w:hAnsiTheme="minorHAnsi" w:cstheme="minorHAnsi"/>
          <w:b/>
          <w:bCs/>
          <w:sz w:val="24"/>
          <w:szCs w:val="24"/>
        </w:rPr>
      </w:pPr>
      <w:proofErr w:type="gramStart"/>
      <w:r w:rsidRPr="00603F64">
        <w:rPr>
          <w:rFonts w:asciiTheme="minorHAnsi" w:hAnsiTheme="minorHAnsi" w:cstheme="minorHAnsi"/>
          <w:b/>
          <w:bCs/>
          <w:sz w:val="24"/>
          <w:szCs w:val="24"/>
        </w:rPr>
        <w:t>Connections to Expressions, Equations, Modeling, and Coordinates.</w:t>
      </w:r>
      <w:proofErr w:type="gramEnd"/>
    </w:p>
    <w:p w:rsidR="00603F64" w:rsidRPr="00603F64" w:rsidRDefault="00603F64" w:rsidP="00603F64">
      <w:pPr>
        <w:widowControl w:val="0"/>
        <w:autoSpaceDE w:val="0"/>
        <w:autoSpaceDN w:val="0"/>
        <w:adjustRightInd w:val="0"/>
        <w:rPr>
          <w:rFonts w:asciiTheme="minorHAnsi" w:hAnsiTheme="minorHAnsi" w:cstheme="minorHAnsi"/>
          <w:sz w:val="24"/>
          <w:szCs w:val="24"/>
        </w:rPr>
      </w:pPr>
      <w:r w:rsidRPr="00603F64">
        <w:rPr>
          <w:rFonts w:asciiTheme="minorHAnsi" w:hAnsiTheme="minorHAnsi" w:cstheme="minorHAnsi"/>
          <w:sz w:val="24"/>
          <w:szCs w:val="24"/>
        </w:rPr>
        <w:t>Determining an output value for a particular input involves evaluating an expression; finding inputs that yield a given output involves solving an equation. Questions about when two functions have the same value for the same input lead to equations, whose solutions can be visualized from the intersection of their graphs. Because functions describe relationships between quantities, they are frequently used in modeling. Sometimes functions are defined by a recursive process, which can be displayed effectively using a spreadsheet or other technology.</w:t>
      </w:r>
    </w:p>
    <w:p w:rsidR="00603F64" w:rsidRPr="00603F64" w:rsidRDefault="00603F64" w:rsidP="00603F64">
      <w:pPr>
        <w:widowControl w:val="0"/>
        <w:autoSpaceDE w:val="0"/>
        <w:autoSpaceDN w:val="0"/>
        <w:adjustRightInd w:val="0"/>
        <w:rPr>
          <w:rFonts w:asciiTheme="minorHAnsi" w:hAnsiTheme="minorHAnsi" w:cstheme="minorHAnsi"/>
          <w:b/>
          <w:bCs/>
          <w:sz w:val="24"/>
          <w:szCs w:val="24"/>
        </w:rPr>
      </w:pPr>
    </w:p>
    <w:p w:rsidR="00603F64" w:rsidRPr="00603F64" w:rsidRDefault="00603F64" w:rsidP="00603F64">
      <w:pPr>
        <w:widowControl w:val="0"/>
        <w:autoSpaceDE w:val="0"/>
        <w:autoSpaceDN w:val="0"/>
        <w:adjustRightInd w:val="0"/>
        <w:rPr>
          <w:rFonts w:asciiTheme="minorHAnsi" w:hAnsiTheme="minorHAnsi" w:cstheme="minorHAnsi"/>
          <w:b/>
          <w:sz w:val="24"/>
          <w:szCs w:val="24"/>
        </w:rPr>
      </w:pPr>
      <w:r w:rsidRPr="00603F64">
        <w:rPr>
          <w:rFonts w:asciiTheme="minorHAnsi" w:hAnsiTheme="minorHAnsi" w:cstheme="minorHAnsi"/>
          <w:b/>
          <w:sz w:val="24"/>
          <w:szCs w:val="24"/>
        </w:rPr>
        <w:t>Mathematical Practices</w:t>
      </w:r>
    </w:p>
    <w:p w:rsidR="00603F64" w:rsidRPr="00603F64" w:rsidRDefault="00603F64" w:rsidP="00603F64">
      <w:pPr>
        <w:widowControl w:val="0"/>
        <w:autoSpaceDE w:val="0"/>
        <w:autoSpaceDN w:val="0"/>
        <w:adjustRightInd w:val="0"/>
        <w:rPr>
          <w:rFonts w:asciiTheme="minorHAnsi" w:hAnsiTheme="minorHAnsi" w:cstheme="minorHAnsi"/>
          <w:sz w:val="24"/>
          <w:szCs w:val="24"/>
        </w:rPr>
      </w:pPr>
      <w:r w:rsidRPr="00603F64">
        <w:rPr>
          <w:rFonts w:asciiTheme="minorHAnsi" w:hAnsiTheme="minorHAnsi" w:cstheme="minorHAnsi"/>
          <w:sz w:val="24"/>
          <w:szCs w:val="24"/>
        </w:rPr>
        <w:t>1. Make sense of problems and persevere in solving them.</w:t>
      </w:r>
    </w:p>
    <w:p w:rsidR="00603F64" w:rsidRPr="00603F64" w:rsidRDefault="00603F64" w:rsidP="00603F64">
      <w:pPr>
        <w:widowControl w:val="0"/>
        <w:autoSpaceDE w:val="0"/>
        <w:autoSpaceDN w:val="0"/>
        <w:adjustRightInd w:val="0"/>
        <w:rPr>
          <w:rFonts w:asciiTheme="minorHAnsi" w:hAnsiTheme="minorHAnsi" w:cstheme="minorHAnsi"/>
          <w:sz w:val="24"/>
          <w:szCs w:val="24"/>
        </w:rPr>
      </w:pPr>
      <w:r w:rsidRPr="00603F64">
        <w:rPr>
          <w:rFonts w:asciiTheme="minorHAnsi" w:hAnsiTheme="minorHAnsi" w:cstheme="minorHAnsi"/>
          <w:sz w:val="24"/>
          <w:szCs w:val="24"/>
        </w:rPr>
        <w:t>2. Reason abstractly and quantitatively.</w:t>
      </w:r>
    </w:p>
    <w:p w:rsidR="00603F64" w:rsidRPr="00603F64" w:rsidRDefault="00603F64" w:rsidP="00603F64">
      <w:pPr>
        <w:widowControl w:val="0"/>
        <w:autoSpaceDE w:val="0"/>
        <w:autoSpaceDN w:val="0"/>
        <w:adjustRightInd w:val="0"/>
        <w:rPr>
          <w:rFonts w:asciiTheme="minorHAnsi" w:hAnsiTheme="minorHAnsi" w:cstheme="minorHAnsi"/>
          <w:sz w:val="24"/>
          <w:szCs w:val="24"/>
        </w:rPr>
      </w:pPr>
      <w:r w:rsidRPr="00603F64">
        <w:rPr>
          <w:rFonts w:asciiTheme="minorHAnsi" w:hAnsiTheme="minorHAnsi" w:cstheme="minorHAnsi"/>
          <w:sz w:val="24"/>
          <w:szCs w:val="24"/>
        </w:rPr>
        <w:t>3. Construct viable arguments and critique the reasoning of others.</w:t>
      </w:r>
    </w:p>
    <w:p w:rsidR="00603F64" w:rsidRPr="00603F64" w:rsidRDefault="00603F64" w:rsidP="00603F64">
      <w:pPr>
        <w:widowControl w:val="0"/>
        <w:autoSpaceDE w:val="0"/>
        <w:autoSpaceDN w:val="0"/>
        <w:adjustRightInd w:val="0"/>
        <w:rPr>
          <w:rFonts w:asciiTheme="minorHAnsi" w:hAnsiTheme="minorHAnsi" w:cstheme="minorHAnsi"/>
          <w:sz w:val="24"/>
          <w:szCs w:val="24"/>
        </w:rPr>
      </w:pPr>
      <w:r w:rsidRPr="00603F64">
        <w:rPr>
          <w:rFonts w:asciiTheme="minorHAnsi" w:hAnsiTheme="minorHAnsi" w:cstheme="minorHAnsi"/>
          <w:sz w:val="24"/>
          <w:szCs w:val="24"/>
        </w:rPr>
        <w:t>4. Model with mathematics.</w:t>
      </w:r>
    </w:p>
    <w:p w:rsidR="00603F64" w:rsidRPr="00603F64" w:rsidRDefault="00603F64" w:rsidP="00603F64">
      <w:pPr>
        <w:widowControl w:val="0"/>
        <w:autoSpaceDE w:val="0"/>
        <w:autoSpaceDN w:val="0"/>
        <w:adjustRightInd w:val="0"/>
        <w:rPr>
          <w:rFonts w:asciiTheme="minorHAnsi" w:hAnsiTheme="minorHAnsi" w:cstheme="minorHAnsi"/>
          <w:sz w:val="24"/>
          <w:szCs w:val="24"/>
        </w:rPr>
      </w:pPr>
      <w:r w:rsidRPr="00603F64">
        <w:rPr>
          <w:rFonts w:asciiTheme="minorHAnsi" w:hAnsiTheme="minorHAnsi" w:cstheme="minorHAnsi"/>
          <w:sz w:val="24"/>
          <w:szCs w:val="24"/>
        </w:rPr>
        <w:t>5. Use appropriate tools strategically.</w:t>
      </w:r>
    </w:p>
    <w:p w:rsidR="00603F64" w:rsidRPr="00603F64" w:rsidRDefault="00603F64" w:rsidP="00603F64">
      <w:pPr>
        <w:widowControl w:val="0"/>
        <w:autoSpaceDE w:val="0"/>
        <w:autoSpaceDN w:val="0"/>
        <w:adjustRightInd w:val="0"/>
        <w:rPr>
          <w:rFonts w:asciiTheme="minorHAnsi" w:hAnsiTheme="minorHAnsi" w:cstheme="minorHAnsi"/>
          <w:sz w:val="24"/>
          <w:szCs w:val="24"/>
        </w:rPr>
      </w:pPr>
      <w:r w:rsidRPr="00603F64">
        <w:rPr>
          <w:rFonts w:asciiTheme="minorHAnsi" w:hAnsiTheme="minorHAnsi" w:cstheme="minorHAnsi"/>
          <w:sz w:val="24"/>
          <w:szCs w:val="24"/>
        </w:rPr>
        <w:lastRenderedPageBreak/>
        <w:t>6. Attend to precision.</w:t>
      </w:r>
    </w:p>
    <w:p w:rsidR="00603F64" w:rsidRPr="00603F64" w:rsidRDefault="00603F64" w:rsidP="00603F64">
      <w:pPr>
        <w:widowControl w:val="0"/>
        <w:autoSpaceDE w:val="0"/>
        <w:autoSpaceDN w:val="0"/>
        <w:adjustRightInd w:val="0"/>
        <w:rPr>
          <w:rFonts w:asciiTheme="minorHAnsi" w:hAnsiTheme="minorHAnsi" w:cstheme="minorHAnsi"/>
          <w:sz w:val="24"/>
          <w:szCs w:val="24"/>
        </w:rPr>
      </w:pPr>
      <w:r w:rsidRPr="00603F64">
        <w:rPr>
          <w:rFonts w:asciiTheme="minorHAnsi" w:hAnsiTheme="minorHAnsi" w:cstheme="minorHAnsi"/>
          <w:sz w:val="24"/>
          <w:szCs w:val="24"/>
        </w:rPr>
        <w:t>7. Look for and make use of structure.</w:t>
      </w:r>
    </w:p>
    <w:p w:rsidR="00603F64" w:rsidRPr="00603F64" w:rsidRDefault="00603F64" w:rsidP="00603F64">
      <w:pPr>
        <w:widowControl w:val="0"/>
        <w:autoSpaceDE w:val="0"/>
        <w:autoSpaceDN w:val="0"/>
        <w:adjustRightInd w:val="0"/>
        <w:rPr>
          <w:rFonts w:asciiTheme="minorHAnsi" w:hAnsiTheme="minorHAnsi" w:cstheme="minorHAnsi"/>
          <w:sz w:val="24"/>
          <w:szCs w:val="24"/>
        </w:rPr>
      </w:pPr>
      <w:r w:rsidRPr="00603F64">
        <w:rPr>
          <w:rFonts w:asciiTheme="minorHAnsi" w:hAnsiTheme="minorHAnsi" w:cstheme="minorHAnsi"/>
          <w:sz w:val="24"/>
          <w:szCs w:val="24"/>
        </w:rPr>
        <w:t>8. Look for and express regularity in repeated reasoning.</w:t>
      </w:r>
    </w:p>
    <w:p w:rsidR="00E60438" w:rsidRDefault="00E60438"/>
    <w:sectPr w:rsidR="00E60438" w:rsidSect="00603F64">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alibri-Bold">
    <w:altName w:val="Calibri"/>
    <w:panose1 w:val="00000000000000000000"/>
    <w:charset w:val="4D"/>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6CE"/>
    <w:rsid w:val="003209F1"/>
    <w:rsid w:val="005646CE"/>
    <w:rsid w:val="00603F64"/>
    <w:rsid w:val="00641D6B"/>
    <w:rsid w:val="0066407B"/>
    <w:rsid w:val="00927653"/>
    <w:rsid w:val="00A76C91"/>
    <w:rsid w:val="00CF3243"/>
    <w:rsid w:val="00E60438"/>
    <w:rsid w:val="00FE2577"/>
    <w:rsid w:val="00FF2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9F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46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semiHidden/>
    <w:rsid w:val="003209F1"/>
    <w:pPr>
      <w:tabs>
        <w:tab w:val="center" w:pos="4320"/>
        <w:tab w:val="right" w:pos="8640"/>
      </w:tabs>
    </w:pPr>
  </w:style>
  <w:style w:type="character" w:customStyle="1" w:styleId="HeaderChar">
    <w:name w:val="Header Char"/>
    <w:basedOn w:val="DefaultParagraphFont"/>
    <w:link w:val="Header"/>
    <w:semiHidden/>
    <w:rsid w:val="003209F1"/>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60438"/>
    <w:rPr>
      <w:rFonts w:ascii="Tahoma" w:hAnsi="Tahoma" w:cs="Tahoma"/>
      <w:sz w:val="16"/>
      <w:szCs w:val="16"/>
    </w:rPr>
  </w:style>
  <w:style w:type="character" w:customStyle="1" w:styleId="BalloonTextChar">
    <w:name w:val="Balloon Text Char"/>
    <w:basedOn w:val="DefaultParagraphFont"/>
    <w:link w:val="BalloonText"/>
    <w:uiPriority w:val="99"/>
    <w:semiHidden/>
    <w:rsid w:val="00E60438"/>
    <w:rPr>
      <w:rFonts w:ascii="Tahoma" w:eastAsia="Times New Roman" w:hAnsi="Tahoma" w:cs="Tahoma"/>
      <w:sz w:val="16"/>
      <w:szCs w:val="16"/>
    </w:rPr>
  </w:style>
  <w:style w:type="paragraph" w:styleId="NormalWeb">
    <w:name w:val="Normal (Web)"/>
    <w:basedOn w:val="Normal"/>
    <w:uiPriority w:val="99"/>
    <w:rsid w:val="00CF3243"/>
    <w:pPr>
      <w:spacing w:beforeLines="1" w:afterLines="1"/>
    </w:pPr>
    <w:rPr>
      <w:rFonts w:ascii="Times" w:eastAsiaTheme="minorHAnsi" w:hAnsi="Tim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9F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46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semiHidden/>
    <w:rsid w:val="003209F1"/>
    <w:pPr>
      <w:tabs>
        <w:tab w:val="center" w:pos="4320"/>
        <w:tab w:val="right" w:pos="8640"/>
      </w:tabs>
    </w:pPr>
  </w:style>
  <w:style w:type="character" w:customStyle="1" w:styleId="HeaderChar">
    <w:name w:val="Header Char"/>
    <w:basedOn w:val="DefaultParagraphFont"/>
    <w:link w:val="Header"/>
    <w:semiHidden/>
    <w:rsid w:val="003209F1"/>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60438"/>
    <w:rPr>
      <w:rFonts w:ascii="Tahoma" w:hAnsi="Tahoma" w:cs="Tahoma"/>
      <w:sz w:val="16"/>
      <w:szCs w:val="16"/>
    </w:rPr>
  </w:style>
  <w:style w:type="character" w:customStyle="1" w:styleId="BalloonTextChar">
    <w:name w:val="Balloon Text Char"/>
    <w:basedOn w:val="DefaultParagraphFont"/>
    <w:link w:val="BalloonText"/>
    <w:uiPriority w:val="99"/>
    <w:semiHidden/>
    <w:rsid w:val="00E60438"/>
    <w:rPr>
      <w:rFonts w:ascii="Tahoma" w:eastAsia="Times New Roman" w:hAnsi="Tahoma" w:cs="Tahoma"/>
      <w:sz w:val="16"/>
      <w:szCs w:val="16"/>
    </w:rPr>
  </w:style>
  <w:style w:type="paragraph" w:styleId="NormalWeb">
    <w:name w:val="Normal (Web)"/>
    <w:basedOn w:val="Normal"/>
    <w:uiPriority w:val="99"/>
    <w:rsid w:val="00CF3243"/>
    <w:pPr>
      <w:spacing w:beforeLines="1" w:afterLines="1"/>
    </w:pPr>
    <w:rPr>
      <w:rFonts w:ascii="Times" w:eastAsiaTheme="minorHAnsi"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2055</Words>
  <Characters>11720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Moore</dc:creator>
  <cp:lastModifiedBy>Bill Moore</cp:lastModifiedBy>
  <cp:revision>4</cp:revision>
  <dcterms:created xsi:type="dcterms:W3CDTF">2011-03-25T23:59:00Z</dcterms:created>
  <dcterms:modified xsi:type="dcterms:W3CDTF">2011-03-26T00:18:00Z</dcterms:modified>
</cp:coreProperties>
</file>